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BD" w:rsidRPr="007267D3" w:rsidRDefault="00C944BD" w:rsidP="003959A4">
      <w:pPr>
        <w:spacing w:after="160" w:line="240" w:lineRule="auto"/>
        <w:rPr>
          <w:rFonts w:eastAsia="Calibri" w:cs="Times New Roman"/>
          <w:sz w:val="18"/>
          <w:szCs w:val="18"/>
        </w:rPr>
      </w:pPr>
    </w:p>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984"/>
        <w:gridCol w:w="8363"/>
      </w:tblGrid>
      <w:tr w:rsidR="00C944BD" w:rsidRPr="007267D3" w:rsidTr="00C944BD">
        <w:tc>
          <w:tcPr>
            <w:tcW w:w="3828" w:type="dxa"/>
            <w:hideMark/>
          </w:tcPr>
          <w:p w:rsidR="00C944BD" w:rsidRPr="001950F7" w:rsidRDefault="00804485" w:rsidP="003959A4">
            <w:pPr>
              <w:jc w:val="center"/>
              <w:rPr>
                <w:rFonts w:ascii="Times New Roman" w:hAnsi="Times New Roman"/>
                <w:b/>
                <w:sz w:val="28"/>
                <w:szCs w:val="28"/>
              </w:rPr>
            </w:pPr>
            <w:r w:rsidRPr="001950F7">
              <w:rPr>
                <w:rFonts w:ascii="Times New Roman" w:hAnsi="Times New Roman"/>
                <w:b/>
                <w:sz w:val="28"/>
                <w:szCs w:val="28"/>
              </w:rPr>
              <w:t>ỦY BAN NHÂN DÂN</w:t>
            </w:r>
          </w:p>
          <w:p w:rsidR="00C944BD" w:rsidRPr="001950F7" w:rsidRDefault="00804485" w:rsidP="003959A4">
            <w:pPr>
              <w:jc w:val="center"/>
              <w:rPr>
                <w:rFonts w:ascii="Times New Roman" w:hAnsi="Times New Roman"/>
                <w:b/>
                <w:sz w:val="28"/>
                <w:szCs w:val="28"/>
              </w:rPr>
            </w:pPr>
            <w:r w:rsidRPr="001950F7">
              <w:rPr>
                <w:rFonts w:ascii="Times New Roman" w:hAnsi="Times New Roman"/>
                <w:b/>
                <w:sz w:val="28"/>
                <w:szCs w:val="28"/>
              </w:rPr>
              <w:t>XÃ HẢI YẾN</w:t>
            </w:r>
          </w:p>
          <w:p w:rsidR="00C944BD" w:rsidRPr="007267D3" w:rsidRDefault="00804485" w:rsidP="003959A4">
            <w:pPr>
              <w:jc w:val="center"/>
              <w:rPr>
                <w:rFonts w:ascii="Times New Roman" w:hAnsi="Times New Roman"/>
                <w:b/>
                <w:sz w:val="18"/>
                <w:szCs w:val="18"/>
              </w:rPr>
            </w:pPr>
            <w:r w:rsidRPr="007267D3">
              <w:rPr>
                <w:b/>
                <w:noProof/>
                <w:sz w:val="18"/>
                <w:szCs w:val="18"/>
              </w:rPr>
              <mc:AlternateContent>
                <mc:Choice Requires="wps">
                  <w:drawing>
                    <wp:anchor distT="0" distB="0" distL="114300" distR="114300" simplePos="0" relativeHeight="251659264" behindDoc="0" locked="0" layoutInCell="1" allowOverlap="1" wp14:anchorId="62DA50CD" wp14:editId="6C5AB02C">
                      <wp:simplePos x="0" y="0"/>
                      <wp:positionH relativeFrom="column">
                        <wp:posOffset>730885</wp:posOffset>
                      </wp:positionH>
                      <wp:positionV relativeFrom="paragraph">
                        <wp:posOffset>46990</wp:posOffset>
                      </wp:positionV>
                      <wp:extent cx="7334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733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F0B389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7.55pt,3.7pt" to="115.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" strokecolor="#4579b8 [3044]"/>
                  </w:pict>
                </mc:Fallback>
              </mc:AlternateContent>
            </w:r>
          </w:p>
        </w:tc>
        <w:tc>
          <w:tcPr>
            <w:tcW w:w="1984" w:type="dxa"/>
          </w:tcPr>
          <w:p w:rsidR="00C944BD" w:rsidRPr="007267D3" w:rsidRDefault="00C944BD" w:rsidP="003959A4">
            <w:pPr>
              <w:jc w:val="center"/>
              <w:rPr>
                <w:rFonts w:ascii="Times New Roman" w:hAnsi="Times New Roman"/>
                <w:sz w:val="18"/>
                <w:szCs w:val="18"/>
              </w:rPr>
            </w:pPr>
          </w:p>
        </w:tc>
        <w:tc>
          <w:tcPr>
            <w:tcW w:w="8363" w:type="dxa"/>
          </w:tcPr>
          <w:p w:rsidR="00C944BD" w:rsidRPr="001950F7" w:rsidRDefault="00804485" w:rsidP="003959A4">
            <w:pPr>
              <w:jc w:val="center"/>
              <w:rPr>
                <w:rFonts w:ascii="Times New Roman" w:hAnsi="Times New Roman"/>
                <w:b/>
                <w:sz w:val="28"/>
                <w:szCs w:val="28"/>
              </w:rPr>
            </w:pPr>
            <w:r w:rsidRPr="001950F7">
              <w:rPr>
                <w:rFonts w:ascii="Times New Roman" w:hAnsi="Times New Roman"/>
                <w:b/>
                <w:sz w:val="28"/>
                <w:szCs w:val="28"/>
              </w:rPr>
              <w:t>CỘNG HÒA XÃ HỘI CHỦ NGHĨA VIỆT NAM</w:t>
            </w:r>
          </w:p>
          <w:p w:rsidR="00804485" w:rsidRPr="001950F7" w:rsidRDefault="00804485" w:rsidP="003959A4">
            <w:pPr>
              <w:jc w:val="center"/>
              <w:rPr>
                <w:rFonts w:ascii="Times New Roman" w:hAnsi="Times New Roman"/>
                <w:b/>
                <w:sz w:val="28"/>
                <w:szCs w:val="28"/>
              </w:rPr>
            </w:pPr>
            <w:r w:rsidRPr="001950F7">
              <w:rPr>
                <w:b/>
                <w:noProof/>
                <w:sz w:val="28"/>
                <w:szCs w:val="28"/>
              </w:rPr>
              <mc:AlternateContent>
                <mc:Choice Requires="wps">
                  <w:drawing>
                    <wp:anchor distT="0" distB="0" distL="114300" distR="114300" simplePos="0" relativeHeight="251660288" behindDoc="0" locked="0" layoutInCell="1" allowOverlap="1" wp14:anchorId="6E2570CE" wp14:editId="2D659389">
                      <wp:simplePos x="0" y="0"/>
                      <wp:positionH relativeFrom="column">
                        <wp:posOffset>1469390</wp:posOffset>
                      </wp:positionH>
                      <wp:positionV relativeFrom="paragraph">
                        <wp:posOffset>207010</wp:posOffset>
                      </wp:positionV>
                      <wp:extent cx="2171700" cy="1"/>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717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7pt,16.3pt" to="286.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" strokecolor="#4579b8 [3044]"/>
                  </w:pict>
                </mc:Fallback>
              </mc:AlternateContent>
            </w:r>
            <w:r w:rsidRPr="001950F7">
              <w:rPr>
                <w:rFonts w:ascii="Times New Roman" w:hAnsi="Times New Roman"/>
                <w:b/>
                <w:sz w:val="28"/>
                <w:szCs w:val="28"/>
              </w:rPr>
              <w:t>Độc lập – Tự do – Hạnh phúc</w:t>
            </w:r>
          </w:p>
          <w:p w:rsidR="00C944BD" w:rsidRPr="001950F7" w:rsidRDefault="00C944BD" w:rsidP="003959A4">
            <w:pPr>
              <w:jc w:val="center"/>
              <w:rPr>
                <w:rFonts w:ascii="Times New Roman" w:hAnsi="Times New Roman"/>
                <w:sz w:val="28"/>
                <w:szCs w:val="28"/>
                <w:u w:val="single"/>
              </w:rPr>
            </w:pPr>
          </w:p>
          <w:p w:rsidR="00C944BD" w:rsidRPr="007267D3" w:rsidRDefault="00AF7EFE" w:rsidP="003959A4">
            <w:pPr>
              <w:jc w:val="center"/>
              <w:rPr>
                <w:rFonts w:ascii="Times New Roman" w:hAnsi="Times New Roman"/>
                <w:i/>
                <w:sz w:val="18"/>
                <w:szCs w:val="18"/>
              </w:rPr>
            </w:pPr>
            <w:r w:rsidRPr="001950F7">
              <w:rPr>
                <w:rFonts w:ascii="Times New Roman" w:hAnsi="Times New Roman"/>
                <w:i/>
                <w:sz w:val="28"/>
                <w:szCs w:val="28"/>
              </w:rPr>
              <w:t>Hải Yến, ngày      tháng  6</w:t>
            </w:r>
            <w:r w:rsidR="00C944BD" w:rsidRPr="001950F7">
              <w:rPr>
                <w:rFonts w:ascii="Times New Roman" w:hAnsi="Times New Roman"/>
                <w:i/>
                <w:sz w:val="28"/>
                <w:szCs w:val="28"/>
              </w:rPr>
              <w:t xml:space="preserve">  năm 2024</w:t>
            </w:r>
          </w:p>
        </w:tc>
      </w:tr>
    </w:tbl>
    <w:p w:rsidR="00C944BD" w:rsidRPr="007267D3" w:rsidRDefault="00C944BD" w:rsidP="003959A4">
      <w:pPr>
        <w:spacing w:after="0" w:line="240" w:lineRule="auto"/>
        <w:jc w:val="center"/>
        <w:rPr>
          <w:rFonts w:eastAsia="Calibri" w:cs="Times New Roman"/>
          <w:sz w:val="18"/>
          <w:szCs w:val="18"/>
        </w:rPr>
      </w:pPr>
    </w:p>
    <w:p w:rsidR="00C944BD" w:rsidRPr="001950F7" w:rsidRDefault="00C944BD" w:rsidP="003959A4">
      <w:pPr>
        <w:spacing w:after="0" w:line="240" w:lineRule="auto"/>
        <w:jc w:val="center"/>
        <w:rPr>
          <w:rFonts w:eastAsia="Calibri" w:cs="Times New Roman"/>
          <w:b/>
          <w:szCs w:val="28"/>
        </w:rPr>
      </w:pPr>
      <w:r w:rsidRPr="001950F7">
        <w:rPr>
          <w:rFonts w:eastAsia="Calibri" w:cs="Times New Roman"/>
          <w:b/>
          <w:szCs w:val="28"/>
        </w:rPr>
        <w:t>BIỂU ĐÁNH GIÁ</w:t>
      </w:r>
    </w:p>
    <w:p w:rsidR="00C944BD" w:rsidRPr="001950F7" w:rsidRDefault="00AF7EFE" w:rsidP="003959A4">
      <w:pPr>
        <w:spacing w:after="0" w:line="240" w:lineRule="auto"/>
        <w:jc w:val="center"/>
        <w:rPr>
          <w:rFonts w:eastAsia="Calibri" w:cs="Times New Roman"/>
          <w:b/>
          <w:szCs w:val="28"/>
        </w:rPr>
      </w:pPr>
      <w:r w:rsidRPr="001950F7">
        <w:rPr>
          <w:rFonts w:eastAsia="Calibri" w:cs="Times New Roman"/>
          <w:b/>
          <w:szCs w:val="28"/>
        </w:rPr>
        <w:t>K</w:t>
      </w:r>
      <w:r w:rsidR="00C944BD" w:rsidRPr="001950F7">
        <w:rPr>
          <w:rFonts w:eastAsia="Calibri" w:cs="Times New Roman"/>
          <w:b/>
          <w:szCs w:val="28"/>
        </w:rPr>
        <w:t>ết quả thực hiện nhiệm vụ trọng tâm 6 tháng đầu năm 2024</w:t>
      </w:r>
    </w:p>
    <w:p w:rsidR="00C944BD" w:rsidRPr="001950F7" w:rsidRDefault="00C944BD" w:rsidP="003959A4">
      <w:pPr>
        <w:spacing w:after="0" w:line="240" w:lineRule="auto"/>
        <w:jc w:val="center"/>
        <w:rPr>
          <w:rFonts w:eastAsia="Calibri" w:cs="Times New Roman"/>
          <w:i/>
          <w:szCs w:val="28"/>
        </w:rPr>
      </w:pPr>
      <w:r w:rsidRPr="001950F7">
        <w:rPr>
          <w:rFonts w:eastAsia="Calibri" w:cs="Times New Roman"/>
          <w:i/>
          <w:szCs w:val="28"/>
        </w:rPr>
        <w:t xml:space="preserve">(Kèm </w:t>
      </w:r>
      <w:proofErr w:type="gramStart"/>
      <w:r w:rsidRPr="001950F7">
        <w:rPr>
          <w:rFonts w:eastAsia="Calibri" w:cs="Times New Roman"/>
          <w:i/>
          <w:szCs w:val="28"/>
        </w:rPr>
        <w:t>theo</w:t>
      </w:r>
      <w:proofErr w:type="gramEnd"/>
      <w:r w:rsidRPr="001950F7">
        <w:rPr>
          <w:rFonts w:eastAsia="Calibri" w:cs="Times New Roman"/>
          <w:i/>
          <w:szCs w:val="28"/>
        </w:rPr>
        <w:t xml:space="preserve"> Báo cáo số</w:t>
      </w:r>
      <w:r w:rsidR="001950F7">
        <w:rPr>
          <w:rFonts w:eastAsia="Calibri" w:cs="Times New Roman"/>
          <w:i/>
          <w:szCs w:val="28"/>
        </w:rPr>
        <w:t xml:space="preserve">     /BC-UBND, ngày    </w:t>
      </w:r>
      <w:r w:rsidR="00AF7EFE" w:rsidRPr="001950F7">
        <w:rPr>
          <w:rFonts w:eastAsia="Calibri" w:cs="Times New Roman"/>
          <w:i/>
          <w:szCs w:val="28"/>
        </w:rPr>
        <w:t xml:space="preserve"> tháng 6</w:t>
      </w:r>
      <w:r w:rsidRPr="001950F7">
        <w:rPr>
          <w:rFonts w:eastAsia="Calibri" w:cs="Times New Roman"/>
          <w:i/>
          <w:szCs w:val="28"/>
        </w:rPr>
        <w:t xml:space="preserve"> năm 2024 củ</w:t>
      </w:r>
      <w:r w:rsidR="00804485" w:rsidRPr="001950F7">
        <w:rPr>
          <w:rFonts w:eastAsia="Calibri" w:cs="Times New Roman"/>
          <w:i/>
          <w:szCs w:val="28"/>
        </w:rPr>
        <w:t>a UBND xã</w:t>
      </w:r>
      <w:r w:rsidRPr="001950F7">
        <w:rPr>
          <w:rFonts w:eastAsia="Calibri" w:cs="Times New Roman"/>
          <w:i/>
          <w:szCs w:val="28"/>
        </w:rPr>
        <w:t>)</w:t>
      </w:r>
    </w:p>
    <w:p w:rsidR="00C944BD" w:rsidRPr="001950F7" w:rsidRDefault="001950F7" w:rsidP="003959A4">
      <w:pPr>
        <w:spacing w:after="0" w:line="240" w:lineRule="auto"/>
        <w:jc w:val="center"/>
        <w:rPr>
          <w:rFonts w:eastAsia="Calibri" w:cs="Times New Roman"/>
          <w:szCs w:val="28"/>
        </w:rPr>
      </w:pPr>
      <w:r>
        <w:rPr>
          <w:rFonts w:eastAsia="Calibri" w:cs="Times New Roman"/>
          <w:noProof/>
          <w:szCs w:val="28"/>
        </w:rPr>
        <mc:AlternateContent>
          <mc:Choice Requires="wps">
            <w:drawing>
              <wp:anchor distT="0" distB="0" distL="114300" distR="114300" simplePos="0" relativeHeight="251661312" behindDoc="0" locked="0" layoutInCell="1" allowOverlap="1" wp14:anchorId="2CD9BC9F" wp14:editId="3825EF09">
                <wp:simplePos x="0" y="0"/>
                <wp:positionH relativeFrom="column">
                  <wp:posOffset>3855085</wp:posOffset>
                </wp:positionH>
                <wp:positionV relativeFrom="paragraph">
                  <wp:posOffset>12065</wp:posOffset>
                </wp:positionV>
                <wp:extent cx="1752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752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03.55pt,.95pt" to="441.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" strokecolor="#4579b8 [3044]"/>
            </w:pict>
          </mc:Fallback>
        </mc:AlternateContent>
      </w:r>
    </w:p>
    <w:tbl>
      <w:tblPr>
        <w:tblStyle w:val="TableGrid"/>
        <w:tblW w:w="0" w:type="auto"/>
        <w:jc w:val="center"/>
        <w:tblLook w:val="04A0" w:firstRow="1" w:lastRow="0" w:firstColumn="1" w:lastColumn="0" w:noHBand="0" w:noVBand="1"/>
      </w:tblPr>
      <w:tblGrid>
        <w:gridCol w:w="4957"/>
        <w:gridCol w:w="7087"/>
        <w:gridCol w:w="1951"/>
      </w:tblGrid>
      <w:tr w:rsidR="007267D3" w:rsidRPr="007267D3" w:rsidTr="00C944BD">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944BD" w:rsidRPr="001950F7" w:rsidRDefault="00C944BD" w:rsidP="003959A4">
            <w:pPr>
              <w:tabs>
                <w:tab w:val="left" w:pos="6495"/>
              </w:tabs>
              <w:jc w:val="center"/>
              <w:rPr>
                <w:rFonts w:ascii="Times New Roman" w:hAnsi="Times New Roman"/>
                <w:b/>
                <w:sz w:val="28"/>
                <w:szCs w:val="28"/>
              </w:rPr>
            </w:pPr>
            <w:r w:rsidRPr="001950F7">
              <w:rPr>
                <w:rFonts w:ascii="Times New Roman" w:hAnsi="Times New Roman"/>
                <w:b/>
                <w:sz w:val="28"/>
                <w:szCs w:val="28"/>
              </w:rPr>
              <w:t>Tên nhóm nhiệm vụ</w:t>
            </w:r>
          </w:p>
        </w:tc>
        <w:tc>
          <w:tcPr>
            <w:tcW w:w="7087" w:type="dxa"/>
            <w:tcBorders>
              <w:top w:val="single" w:sz="4" w:space="0" w:color="auto"/>
              <w:left w:val="single" w:sz="4" w:space="0" w:color="auto"/>
              <w:bottom w:val="single" w:sz="4" w:space="0" w:color="auto"/>
              <w:right w:val="single" w:sz="4" w:space="0" w:color="auto"/>
            </w:tcBorders>
            <w:hideMark/>
          </w:tcPr>
          <w:p w:rsidR="00C944BD" w:rsidRPr="001950F7" w:rsidRDefault="00C944BD" w:rsidP="003959A4">
            <w:pPr>
              <w:tabs>
                <w:tab w:val="left" w:pos="6495"/>
              </w:tabs>
              <w:jc w:val="center"/>
              <w:rPr>
                <w:rFonts w:ascii="Times New Roman" w:hAnsi="Times New Roman"/>
                <w:b/>
                <w:sz w:val="28"/>
                <w:szCs w:val="28"/>
              </w:rPr>
            </w:pPr>
            <w:r w:rsidRPr="001950F7">
              <w:rPr>
                <w:rFonts w:ascii="Times New Roman" w:hAnsi="Times New Roman"/>
                <w:b/>
                <w:sz w:val="28"/>
                <w:szCs w:val="28"/>
              </w:rPr>
              <w:t>Kết quả đánh giá từng nhiệm vụ</w:t>
            </w:r>
          </w:p>
          <w:p w:rsidR="00C944BD" w:rsidRPr="001950F7" w:rsidRDefault="00C944BD" w:rsidP="003959A4">
            <w:pPr>
              <w:tabs>
                <w:tab w:val="left" w:pos="6495"/>
              </w:tabs>
              <w:jc w:val="center"/>
              <w:rPr>
                <w:rFonts w:ascii="Times New Roman" w:hAnsi="Times New Roman"/>
                <w:i/>
                <w:sz w:val="28"/>
                <w:szCs w:val="28"/>
              </w:rPr>
            </w:pPr>
            <w:r w:rsidRPr="001950F7">
              <w:rPr>
                <w:rFonts w:ascii="Times New Roman" w:hAnsi="Times New Roman"/>
                <w:i/>
                <w:sz w:val="28"/>
                <w:szCs w:val="28"/>
              </w:rPr>
              <w:t>(Ban hành văn bản lãnh đạo thực hiện nhiệm vụ; kết quả thực hiện đối với từng nội dung cụ thể)</w:t>
            </w:r>
          </w:p>
        </w:tc>
        <w:tc>
          <w:tcPr>
            <w:tcW w:w="1951" w:type="dxa"/>
            <w:tcBorders>
              <w:top w:val="single" w:sz="4" w:space="0" w:color="auto"/>
              <w:left w:val="single" w:sz="4" w:space="0" w:color="auto"/>
              <w:bottom w:val="single" w:sz="4" w:space="0" w:color="auto"/>
              <w:right w:val="single" w:sz="4" w:space="0" w:color="auto"/>
            </w:tcBorders>
            <w:hideMark/>
          </w:tcPr>
          <w:p w:rsidR="00C944BD" w:rsidRPr="001950F7" w:rsidRDefault="00C944BD" w:rsidP="003959A4">
            <w:pPr>
              <w:tabs>
                <w:tab w:val="left" w:pos="6495"/>
              </w:tabs>
              <w:jc w:val="center"/>
              <w:rPr>
                <w:rFonts w:ascii="Times New Roman" w:hAnsi="Times New Roman"/>
                <w:b/>
                <w:sz w:val="28"/>
                <w:szCs w:val="28"/>
              </w:rPr>
            </w:pPr>
            <w:r w:rsidRPr="001950F7">
              <w:rPr>
                <w:rFonts w:ascii="Times New Roman" w:hAnsi="Times New Roman"/>
                <w:b/>
                <w:sz w:val="28"/>
                <w:szCs w:val="28"/>
              </w:rPr>
              <w:t xml:space="preserve">Dự báo </w:t>
            </w:r>
          </w:p>
          <w:p w:rsidR="00C944BD" w:rsidRPr="001950F7" w:rsidRDefault="00C944BD" w:rsidP="003959A4">
            <w:pPr>
              <w:tabs>
                <w:tab w:val="left" w:pos="6495"/>
              </w:tabs>
              <w:jc w:val="center"/>
              <w:rPr>
                <w:rFonts w:ascii="Times New Roman" w:hAnsi="Times New Roman"/>
                <w:b/>
                <w:sz w:val="28"/>
                <w:szCs w:val="28"/>
              </w:rPr>
            </w:pPr>
            <w:r w:rsidRPr="001950F7">
              <w:rPr>
                <w:rFonts w:ascii="Times New Roman" w:hAnsi="Times New Roman"/>
                <w:b/>
                <w:sz w:val="28"/>
                <w:szCs w:val="28"/>
              </w:rPr>
              <w:t xml:space="preserve">6 tháng </w:t>
            </w:r>
          </w:p>
          <w:p w:rsidR="00C944BD" w:rsidRPr="001950F7" w:rsidRDefault="00C944BD" w:rsidP="003959A4">
            <w:pPr>
              <w:tabs>
                <w:tab w:val="left" w:pos="6495"/>
              </w:tabs>
              <w:jc w:val="center"/>
              <w:rPr>
                <w:rFonts w:ascii="Times New Roman" w:hAnsi="Times New Roman"/>
                <w:b/>
                <w:sz w:val="28"/>
                <w:szCs w:val="28"/>
              </w:rPr>
            </w:pPr>
            <w:r w:rsidRPr="001950F7">
              <w:rPr>
                <w:rFonts w:ascii="Times New Roman" w:hAnsi="Times New Roman"/>
                <w:b/>
                <w:sz w:val="28"/>
                <w:szCs w:val="28"/>
              </w:rPr>
              <w:t>cuối năm</w:t>
            </w:r>
          </w:p>
        </w:tc>
      </w:tr>
      <w:tr w:rsidR="007267D3" w:rsidRPr="007267D3" w:rsidTr="00C944BD">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AF7EFE" w:rsidRPr="007267D3" w:rsidRDefault="00C944BD" w:rsidP="003959A4">
            <w:pPr>
              <w:pStyle w:val="Textbody"/>
              <w:spacing w:before="60" w:after="0"/>
              <w:ind w:firstLine="0"/>
              <w:rPr>
                <w:rStyle w:val="StrongEmphasis"/>
                <w:rFonts w:ascii="Times New Roman" w:eastAsia="Times New Roman" w:hAnsi="Times New Roman"/>
                <w:w w:val="103"/>
                <w:sz w:val="24"/>
                <w:shd w:val="clear" w:color="auto" w:fill="FFFFFF"/>
                <w:lang w:val="fi-FI" w:eastAsia="zh-CN"/>
              </w:rPr>
            </w:pPr>
            <w:r w:rsidRPr="007267D3">
              <w:rPr>
                <w:rFonts w:ascii="Times New Roman" w:hAnsi="Times New Roman" w:cs="Times New Roman"/>
                <w:b/>
                <w:sz w:val="24"/>
              </w:rPr>
              <w:t xml:space="preserve">1. </w:t>
            </w:r>
            <w:r w:rsidR="00AF7EFE" w:rsidRPr="007267D3">
              <w:rPr>
                <w:rFonts w:ascii="Times New Roman" w:hAnsi="Times New Roman" w:cs="Times New Roman"/>
                <w:b/>
                <w:bCs/>
                <w:sz w:val="24"/>
              </w:rPr>
              <w:t>Nhóm nhiệm vụ thứ Nhất</w:t>
            </w:r>
            <w:r w:rsidR="00AF7EFE" w:rsidRPr="007267D3">
              <w:rPr>
                <w:rFonts w:ascii="Times New Roman" w:hAnsi="Times New Roman" w:cs="Times New Roman"/>
                <w:b/>
                <w:bCs/>
                <w:sz w:val="24"/>
                <w:lang w:val="en-US"/>
              </w:rPr>
              <w:t xml:space="preserve"> về kinh tế</w:t>
            </w:r>
            <w:r w:rsidR="00AF7EFE" w:rsidRPr="007267D3">
              <w:rPr>
                <w:rFonts w:ascii="Times New Roman" w:hAnsi="Times New Roman" w:cs="Times New Roman"/>
                <w:b/>
                <w:bCs/>
                <w:sz w:val="24"/>
              </w:rPr>
              <w:t>: Gồm 0</w:t>
            </w:r>
            <w:r w:rsidR="00AF7EFE" w:rsidRPr="007267D3">
              <w:rPr>
                <w:rFonts w:ascii="Times New Roman" w:hAnsi="Times New Roman" w:cs="Times New Roman"/>
                <w:b/>
                <w:bCs/>
                <w:sz w:val="24"/>
                <w:lang w:val="en-US"/>
              </w:rPr>
              <w:t>5</w:t>
            </w:r>
            <w:r w:rsidR="00AF7EFE" w:rsidRPr="007267D3">
              <w:rPr>
                <w:rFonts w:ascii="Times New Roman" w:hAnsi="Times New Roman" w:cs="Times New Roman"/>
                <w:b/>
                <w:bCs/>
                <w:sz w:val="24"/>
              </w:rPr>
              <w:t xml:space="preserve"> nhiệm vụ </w:t>
            </w:r>
            <w:r w:rsidR="00AF7EFE" w:rsidRPr="007267D3">
              <w:rPr>
                <w:rFonts w:ascii="Times New Roman" w:hAnsi="Times New Roman" w:cs="Times New Roman"/>
                <w:b/>
                <w:bCs/>
                <w:i/>
                <w:sz w:val="24"/>
              </w:rPr>
              <w:t>(có 0</w:t>
            </w:r>
            <w:r w:rsidR="00AF7EFE" w:rsidRPr="007267D3">
              <w:rPr>
                <w:rFonts w:ascii="Times New Roman" w:hAnsi="Times New Roman" w:cs="Times New Roman"/>
                <w:b/>
                <w:bCs/>
                <w:i/>
                <w:sz w:val="24"/>
                <w:lang w:val="en-US"/>
              </w:rPr>
              <w:t>5</w:t>
            </w:r>
            <w:r w:rsidR="00AF7EFE" w:rsidRPr="007267D3">
              <w:rPr>
                <w:rFonts w:ascii="Times New Roman" w:hAnsi="Times New Roman" w:cs="Times New Roman"/>
                <w:b/>
                <w:bCs/>
                <w:i/>
                <w:sz w:val="24"/>
              </w:rPr>
              <w:t xml:space="preserve"> nhiệm vụ </w:t>
            </w:r>
            <w:r w:rsidR="00AF7EFE" w:rsidRPr="007267D3">
              <w:rPr>
                <w:rFonts w:ascii="Times New Roman" w:hAnsi="Times New Roman" w:cs="Times New Roman"/>
                <w:b/>
                <w:bCs/>
                <w:i/>
                <w:sz w:val="24"/>
                <w:lang w:val="en-US"/>
              </w:rPr>
              <w:t>chưa</w:t>
            </w:r>
            <w:r w:rsidR="00AF7EFE" w:rsidRPr="007267D3">
              <w:rPr>
                <w:rFonts w:ascii="Times New Roman" w:hAnsi="Times New Roman" w:cs="Times New Roman"/>
                <w:b/>
                <w:bCs/>
                <w:i/>
                <w:sz w:val="24"/>
              </w:rPr>
              <w:t xml:space="preserve"> đạt). </w:t>
            </w:r>
          </w:p>
          <w:p w:rsidR="00C944BD" w:rsidRPr="007267D3" w:rsidRDefault="00AF7EFE" w:rsidP="003959A4">
            <w:pPr>
              <w:jc w:val="both"/>
              <w:rPr>
                <w:rFonts w:ascii="Times New Roman" w:hAnsi="Times New Roman"/>
                <w:b/>
                <w:bCs/>
                <w:sz w:val="24"/>
                <w:szCs w:val="24"/>
              </w:rPr>
            </w:pPr>
            <w:r w:rsidRPr="007267D3">
              <w:rPr>
                <w:rStyle w:val="StrongEmphasis"/>
                <w:rFonts w:ascii="Times New Roman" w:hAnsi="Times New Roman"/>
                <w:w w:val="103"/>
                <w:sz w:val="24"/>
                <w:szCs w:val="24"/>
                <w:lang w:val="fi-FI" w:eastAsia="zh-CN"/>
              </w:rPr>
              <w:t xml:space="preserve">1.1. </w:t>
            </w:r>
            <w:r w:rsidRPr="007267D3">
              <w:rPr>
                <w:rFonts w:ascii="Times New Roman" w:hAnsi="Times New Roman"/>
                <w:b/>
                <w:bCs/>
                <w:sz w:val="24"/>
                <w:szCs w:val="24"/>
              </w:rPr>
              <w:t>Thu ngân sách nhà nước trên địa bàn vượt 10% dự toán huyện giao. Thực hiện việc giải ngân kế hoạch vốn thực hiện các Chương trình MTQG (bao gồm cả vốn được phép kéo dài năm 2022, năm 2023 sang năm 2024) đảm bảo theo kế hoạch, phấn đấu đến hết tháng 11/2024 tỷ lệ giải ngân vốn đạt 90% trở lên. Phấn đấu đến hết niên độ ngân sách năm 2024 hoàn thành giải ngân 100% kế hoạch vốn</w:t>
            </w:r>
            <w:r w:rsidR="00A22AF9" w:rsidRPr="007267D3">
              <w:rPr>
                <w:rFonts w:ascii="Times New Roman" w:hAnsi="Times New Roman"/>
                <w:b/>
                <w:bCs/>
                <w:sz w:val="24"/>
                <w:szCs w:val="24"/>
              </w:rPr>
              <w:t>.</w:t>
            </w:r>
          </w:p>
          <w:p w:rsidR="00A22AF9" w:rsidRPr="007267D3" w:rsidRDefault="00A22AF9" w:rsidP="003959A4">
            <w:pPr>
              <w:jc w:val="both"/>
              <w:rPr>
                <w:rFonts w:ascii="Times New Roman" w:hAnsi="Times New Roman"/>
                <w:b/>
                <w:i/>
                <w:sz w:val="24"/>
                <w:szCs w:val="24"/>
              </w:rPr>
            </w:pPr>
            <w:r w:rsidRPr="007267D3">
              <w:rPr>
                <w:rFonts w:ascii="Times New Roman" w:hAnsi="Times New Roman"/>
                <w:i/>
                <w:sz w:val="24"/>
                <w:szCs w:val="24"/>
              </w:rPr>
              <w:t xml:space="preserve"> </w:t>
            </w:r>
            <w:r w:rsidRPr="007267D3">
              <w:rPr>
                <w:rFonts w:ascii="Times New Roman" w:hAnsi="Times New Roman"/>
                <w:b/>
                <w:i/>
                <w:sz w:val="24"/>
                <w:szCs w:val="24"/>
              </w:rPr>
              <w:t>1.2. Thực hiện việc lập hồ sơ để trình cấp có thẩm quyền cấp giấy chứng nhận quyền sử dụng đất đối với các di tích, nhà văn hoá, sân thể thao trên địa bàn phấn đấu đạt 50% di tích đã xếp hạng các cấp được cấp giấy chứng nhận quyền sử dụng đất.</w:t>
            </w:r>
            <w:r w:rsidRPr="007267D3">
              <w:rPr>
                <w:rFonts w:ascii="Times New Roman" w:hAnsi="Times New Roman"/>
                <w:sz w:val="24"/>
                <w:szCs w:val="24"/>
              </w:rPr>
              <w:t xml:space="preserve">1.3. </w:t>
            </w:r>
            <w:r w:rsidRPr="007267D3">
              <w:rPr>
                <w:rFonts w:ascii="Times New Roman" w:hAnsi="Times New Roman"/>
                <w:b/>
                <w:i/>
                <w:sz w:val="24"/>
                <w:szCs w:val="24"/>
              </w:rPr>
              <w:t xml:space="preserve">Phấn đấu duy trì đạt tiêu chí 17 – Môi trường; tiêu chí số 18- Chất lượng môi trường sống; tiêu chí 19- Quốc </w:t>
            </w:r>
            <w:r w:rsidRPr="007267D3">
              <w:rPr>
                <w:rFonts w:ascii="Times New Roman" w:hAnsi="Times New Roman"/>
                <w:b/>
                <w:i/>
                <w:sz w:val="24"/>
                <w:szCs w:val="24"/>
              </w:rPr>
              <w:lastRenderedPageBreak/>
              <w:t>phòng và an ninh; lựa chọn thực hiện phấn đấu đạt thêm từ 1-2 nội dung NTM kiểu mẫu theo điều kiện của xã và xây dựng khu dân cư kiểu mẫu xóm Nà Tèn thôn Nà Tè</w:t>
            </w:r>
            <w:proofErr w:type="gramStart"/>
            <w:r w:rsidRPr="007267D3">
              <w:rPr>
                <w:rFonts w:ascii="Times New Roman" w:hAnsi="Times New Roman"/>
                <w:b/>
                <w:i/>
                <w:sz w:val="24"/>
                <w:szCs w:val="24"/>
              </w:rPr>
              <w:t>n .</w:t>
            </w:r>
            <w:proofErr w:type="gramEnd"/>
          </w:p>
          <w:p w:rsidR="00A22AF9" w:rsidRPr="007267D3" w:rsidRDefault="00A22AF9" w:rsidP="003959A4">
            <w:pPr>
              <w:spacing w:before="120" w:after="120"/>
              <w:jc w:val="both"/>
              <w:rPr>
                <w:rFonts w:ascii="Times New Roman" w:hAnsi="Times New Roman"/>
                <w:sz w:val="24"/>
                <w:szCs w:val="24"/>
                <w:lang w:val="af-ZA"/>
              </w:rPr>
            </w:pPr>
            <w:r w:rsidRPr="007267D3">
              <w:rPr>
                <w:rFonts w:ascii="Times New Roman" w:hAnsi="Times New Roman"/>
                <w:b/>
                <w:i/>
                <w:sz w:val="24"/>
                <w:szCs w:val="24"/>
              </w:rPr>
              <w:t>1.4. Trồng rừng mới 25 ha/năm. Tỷ lệ giá trị sản phẩm nông, lâm nghiệp và thủy sản được sản xuất dưới các hình thức hợp tác và liên kết đạt 10%; Tỷ lệ giá trị sản phẩm nông nghiệp được sản xuất theo các quy trình sản xuất tốt hoặc tương đương đạt 10%; tỷ lệ sản phẩm phân bón hữu cơ trong tổng sản phẩm phân bón được sản xuất và tiêu thụ đạt 8%</w:t>
            </w:r>
            <w:r w:rsidRPr="007267D3">
              <w:rPr>
                <w:rFonts w:ascii="Times New Roman" w:hAnsi="Times New Roman"/>
                <w:sz w:val="24"/>
                <w:szCs w:val="24"/>
                <w:lang w:val="af-ZA"/>
              </w:rPr>
              <w:t>.</w:t>
            </w:r>
          </w:p>
          <w:p w:rsidR="00A22AF9" w:rsidRPr="007267D3" w:rsidRDefault="00A22AF9" w:rsidP="003959A4">
            <w:pPr>
              <w:tabs>
                <w:tab w:val="left" w:pos="709"/>
              </w:tabs>
              <w:spacing w:before="120" w:after="120"/>
              <w:jc w:val="both"/>
              <w:rPr>
                <w:rFonts w:ascii="Times New Roman" w:hAnsi="Times New Roman"/>
                <w:b/>
                <w:bCs/>
                <w:i/>
                <w:sz w:val="18"/>
                <w:szCs w:val="18"/>
              </w:rPr>
            </w:pPr>
            <w:r w:rsidRPr="007267D3">
              <w:rPr>
                <w:rFonts w:ascii="Times New Roman" w:hAnsi="Times New Roman"/>
                <w:b/>
                <w:i/>
                <w:sz w:val="24"/>
                <w:szCs w:val="24"/>
              </w:rPr>
              <w:t>1.5.</w:t>
            </w:r>
            <w:r w:rsidRPr="007267D3">
              <w:rPr>
                <w:rFonts w:ascii="Times New Roman" w:hAnsi="Times New Roman"/>
                <w:b/>
                <w:bCs/>
                <w:i/>
                <w:sz w:val="24"/>
                <w:szCs w:val="24"/>
              </w:rPr>
              <w:t>Có ít nhất 01 nội dung thực hiện hỗ trợ theo Nghị quyết số 08/2019/NQ-HĐND, ngày 10/12/2019 và Nghị quyết số 15/2021/NQ-HĐND, ngày 17/7/2021 sửa đổi, bổ sung một số điều của Nghị quyết số 08/2019/NQ-HĐND ngày 10/12/2019 của Hội đồng nhân dân tỉnh về chính sách đặc thù khuyến khích đầu tư, phát triển hợp tác, liên kết sản xuất và tiêu thụ sản phẩm nông nghiệp, nông thôn trên địa bàn tỉnh Lạng Sơn</w:t>
            </w:r>
            <w:r w:rsidRPr="007267D3">
              <w:rPr>
                <w:rFonts w:ascii="Times New Roman" w:hAnsi="Times New Roman"/>
                <w:b/>
                <w:bCs/>
                <w:i/>
                <w:sz w:val="18"/>
                <w:szCs w:val="18"/>
              </w:rPr>
              <w:t>, giai đoạn 2020-2025.</w:t>
            </w:r>
          </w:p>
          <w:p w:rsidR="00A22AF9" w:rsidRPr="007267D3" w:rsidRDefault="00A22AF9" w:rsidP="003959A4">
            <w:pPr>
              <w:jc w:val="both"/>
              <w:rPr>
                <w:rFonts w:ascii="Times New Roman" w:hAnsi="Times New Roman"/>
                <w:b/>
                <w:sz w:val="18"/>
                <w:szCs w:val="18"/>
              </w:rPr>
            </w:pPr>
          </w:p>
        </w:tc>
        <w:tc>
          <w:tcPr>
            <w:tcW w:w="7087" w:type="dxa"/>
            <w:tcBorders>
              <w:top w:val="single" w:sz="4" w:space="0" w:color="auto"/>
              <w:left w:val="single" w:sz="4" w:space="0" w:color="auto"/>
              <w:bottom w:val="single" w:sz="4" w:space="0" w:color="auto"/>
              <w:right w:val="single" w:sz="4" w:space="0" w:color="auto"/>
            </w:tcBorders>
            <w:hideMark/>
          </w:tcPr>
          <w:p w:rsidR="00AF7EFE" w:rsidRPr="007267D3" w:rsidRDefault="00AF7EFE" w:rsidP="003959A4">
            <w:pPr>
              <w:spacing w:before="120" w:after="120"/>
              <w:jc w:val="both"/>
              <w:rPr>
                <w:rFonts w:ascii="Times New Roman" w:hAnsi="Times New Roman"/>
                <w:b/>
                <w:bCs/>
                <w:i/>
                <w:sz w:val="18"/>
                <w:szCs w:val="18"/>
              </w:rPr>
            </w:pPr>
            <w:r w:rsidRPr="007267D3">
              <w:rPr>
                <w:rFonts w:ascii="Times New Roman" w:hAnsi="Times New Roman"/>
                <w:b/>
                <w:i/>
                <w:sz w:val="18"/>
                <w:szCs w:val="18"/>
              </w:rPr>
              <w:lastRenderedPageBreak/>
              <w:t>1.1.</w:t>
            </w:r>
            <w:r w:rsidR="00C944BD" w:rsidRPr="007267D3">
              <w:rPr>
                <w:rFonts w:ascii="Times New Roman" w:hAnsi="Times New Roman"/>
                <w:b/>
                <w:sz w:val="18"/>
                <w:szCs w:val="18"/>
              </w:rPr>
              <w:t xml:space="preserve"> </w:t>
            </w:r>
            <w:r w:rsidRPr="007267D3">
              <w:rPr>
                <w:rFonts w:ascii="Times New Roman" w:hAnsi="Times New Roman"/>
                <w:b/>
                <w:sz w:val="18"/>
                <w:szCs w:val="18"/>
              </w:rPr>
              <w:t xml:space="preserve">Công tác thu, chi ngân sách </w:t>
            </w:r>
            <w:r w:rsidRPr="007267D3">
              <w:rPr>
                <w:rFonts w:ascii="Times New Roman" w:hAnsi="Times New Roman"/>
                <w:b/>
                <w:bCs/>
                <w:i/>
                <w:sz w:val="18"/>
                <w:szCs w:val="18"/>
              </w:rPr>
              <w:t>vốn</w:t>
            </w:r>
            <w:r w:rsidRPr="007267D3">
              <w:rPr>
                <w:rFonts w:ascii="Times New Roman" w:hAnsi="Times New Roman"/>
                <w:bCs/>
                <w:i/>
                <w:sz w:val="18"/>
                <w:szCs w:val="18"/>
              </w:rPr>
              <w:t xml:space="preserve"> (Nhiệm vụ chưa đạt theo kế hoạch).</w:t>
            </w:r>
          </w:p>
          <w:p w:rsidR="00C944BD" w:rsidRPr="007267D3" w:rsidRDefault="00AF7EFE" w:rsidP="003959A4">
            <w:pPr>
              <w:tabs>
                <w:tab w:val="left" w:pos="6495"/>
              </w:tabs>
              <w:rPr>
                <w:rFonts w:ascii="Times New Roman" w:hAnsi="Times New Roman"/>
                <w:sz w:val="18"/>
                <w:szCs w:val="18"/>
              </w:rPr>
            </w:pPr>
            <w:r w:rsidRPr="007267D3">
              <w:rPr>
                <w:rFonts w:eastAsia="Times New Roman"/>
                <w:bCs/>
                <w:i/>
                <w:sz w:val="18"/>
                <w:szCs w:val="18"/>
              </w:rPr>
              <w:t>+ Thu ngân sách nhà nước trên địa bàn vượt 10% dự toán huyện giao:</w:t>
            </w:r>
            <w:r w:rsidRPr="007267D3">
              <w:rPr>
                <w:rFonts w:eastAsia="Times New Roman"/>
                <w:b/>
                <w:bCs/>
                <w:i/>
                <w:sz w:val="18"/>
                <w:szCs w:val="18"/>
              </w:rPr>
              <w:t xml:space="preserve"> </w:t>
            </w:r>
            <w:r w:rsidRPr="007267D3">
              <w:rPr>
                <w:rFonts w:ascii="Times New Roman" w:hAnsi="Times New Roman"/>
                <w:sz w:val="18"/>
                <w:szCs w:val="18"/>
                <w:lang w:val="zu-ZA"/>
              </w:rPr>
              <w:t xml:space="preserve">Thu ngân sách trên địa bàn </w:t>
            </w:r>
            <w:r w:rsidRPr="007267D3">
              <w:rPr>
                <w:rFonts w:ascii="Times New Roman" w:hAnsi="Times New Roman"/>
                <w:sz w:val="18"/>
                <w:szCs w:val="18"/>
              </w:rPr>
              <w:t>đến ngày 29/5/2024 thu được như sau: 3.220.000 đồng đạt 32% so với dự toán kế hoạch huyện giao 10.000.000 đồng, đạt 29</w:t>
            </w:r>
            <w:proofErr w:type="gramStart"/>
            <w:r w:rsidRPr="007267D3">
              <w:rPr>
                <w:rFonts w:ascii="Times New Roman" w:hAnsi="Times New Roman"/>
                <w:sz w:val="18"/>
                <w:szCs w:val="18"/>
              </w:rPr>
              <w:t>,27</w:t>
            </w:r>
            <w:proofErr w:type="gramEnd"/>
            <w:r w:rsidRPr="007267D3">
              <w:rPr>
                <w:rFonts w:ascii="Times New Roman" w:hAnsi="Times New Roman"/>
                <w:sz w:val="18"/>
                <w:szCs w:val="18"/>
              </w:rPr>
              <w:t xml:space="preserve"> % so với dự toán kế hoạch HĐND xã giao 11.000.000đồng (chưa đạt). </w:t>
            </w:r>
          </w:p>
          <w:p w:rsidR="00AF7EFE" w:rsidRPr="007267D3" w:rsidRDefault="00AF7EFE" w:rsidP="003959A4">
            <w:pPr>
              <w:spacing w:before="120" w:after="120"/>
              <w:jc w:val="both"/>
              <w:rPr>
                <w:rFonts w:ascii="Times New Roman" w:hAnsi="Times New Roman"/>
                <w:bCs/>
                <w:i/>
                <w:sz w:val="18"/>
                <w:szCs w:val="18"/>
              </w:rPr>
            </w:pPr>
            <w:r w:rsidRPr="007267D3">
              <w:rPr>
                <w:rFonts w:ascii="Times New Roman" w:hAnsi="Times New Roman"/>
                <w:i/>
                <w:sz w:val="18"/>
                <w:szCs w:val="18"/>
              </w:rPr>
              <w:t xml:space="preserve">+ </w:t>
            </w:r>
            <w:r w:rsidRPr="007267D3">
              <w:rPr>
                <w:rFonts w:ascii="Times New Roman" w:hAnsi="Times New Roman"/>
                <w:bCs/>
                <w:i/>
                <w:sz w:val="18"/>
                <w:szCs w:val="18"/>
              </w:rPr>
              <w:t>Thực hiện việc giải ngân kế hoạch vốn thực hiện các Chương trình MTQG (bao gồm cả vốn được phép kéo dài năm 2022, năm 2023 sang năm 2024) đảm bảo theo kế hoạch, phấn đấu đến hết tháng 11/2024 tỷ lệ giải ngân vốn đạt 90% trở lên. Phấn đấu đến hết niên độ ngân sách năm 2024 hoàn thành giải ngân 100% kế hoạch vốn (chưa đạt).</w:t>
            </w:r>
          </w:p>
          <w:p w:rsidR="00AF7EFE" w:rsidRPr="007267D3" w:rsidRDefault="00AF7EFE" w:rsidP="003959A4">
            <w:pPr>
              <w:tabs>
                <w:tab w:val="left" w:pos="360"/>
              </w:tabs>
              <w:spacing w:before="60"/>
              <w:jc w:val="both"/>
              <w:rPr>
                <w:rFonts w:ascii="Times New Roman" w:hAnsi="Times New Roman"/>
                <w:i/>
                <w:sz w:val="18"/>
                <w:szCs w:val="18"/>
              </w:rPr>
            </w:pPr>
            <w:r w:rsidRPr="007267D3">
              <w:rPr>
                <w:rFonts w:ascii="Times New Roman" w:hAnsi="Times New Roman"/>
                <w:sz w:val="18"/>
                <w:szCs w:val="18"/>
              </w:rPr>
              <w:t xml:space="preserve">- Kinh phí hỗ trợ đồng bào dân tộc thiểu số (CTMTQGXDNTM) 53.000.000đ đến nay vẫn đang phối hợp với công chức văn hóa xã rà soát các đối tượng để hưởng theo quy định và đã tổng hợp được 5 hộ gia đình mua máy nộng cụ, trong thời gian tới sẽ hoàn thiện thủ tục hồ sơ để giải ngân kinh phí 0 đồng/ 53.000.000 đ so với dự toán giao đạt 0% </w:t>
            </w:r>
            <w:r w:rsidRPr="007267D3">
              <w:rPr>
                <w:rFonts w:ascii="Times New Roman" w:hAnsi="Times New Roman"/>
                <w:i/>
                <w:sz w:val="18"/>
                <w:szCs w:val="18"/>
              </w:rPr>
              <w:t>(đánh giá chưa đạt).</w:t>
            </w:r>
          </w:p>
          <w:p w:rsidR="00AF7EFE" w:rsidRPr="007267D3" w:rsidRDefault="00AF7EFE" w:rsidP="003959A4">
            <w:pPr>
              <w:tabs>
                <w:tab w:val="left" w:pos="360"/>
              </w:tabs>
              <w:spacing w:before="60"/>
              <w:jc w:val="both"/>
              <w:rPr>
                <w:rFonts w:ascii="Times New Roman" w:hAnsi="Times New Roman"/>
                <w:i/>
                <w:sz w:val="18"/>
                <w:szCs w:val="18"/>
              </w:rPr>
            </w:pPr>
            <w:r w:rsidRPr="007267D3">
              <w:rPr>
                <w:rFonts w:ascii="Times New Roman" w:hAnsi="Times New Roman"/>
                <w:sz w:val="18"/>
                <w:szCs w:val="18"/>
              </w:rPr>
              <w:t xml:space="preserve">-  Kinh phí quy hoạch chi tiết 250.000.000đ chưa giải ngân đạt 0%. </w:t>
            </w:r>
            <w:r w:rsidRPr="007267D3">
              <w:rPr>
                <w:rFonts w:ascii="Times New Roman" w:hAnsi="Times New Roman"/>
                <w:i/>
                <w:sz w:val="18"/>
                <w:szCs w:val="18"/>
              </w:rPr>
              <w:t>(</w:t>
            </w:r>
            <w:proofErr w:type="gramStart"/>
            <w:r w:rsidRPr="007267D3">
              <w:rPr>
                <w:rFonts w:ascii="Times New Roman" w:hAnsi="Times New Roman"/>
                <w:i/>
                <w:sz w:val="18"/>
                <w:szCs w:val="18"/>
              </w:rPr>
              <w:t>đánh</w:t>
            </w:r>
            <w:proofErr w:type="gramEnd"/>
            <w:r w:rsidRPr="007267D3">
              <w:rPr>
                <w:rFonts w:ascii="Times New Roman" w:hAnsi="Times New Roman"/>
                <w:i/>
                <w:sz w:val="18"/>
                <w:szCs w:val="18"/>
              </w:rPr>
              <w:t xml:space="preserve"> giá chưa đạt).</w:t>
            </w:r>
          </w:p>
          <w:p w:rsidR="00AF7EFE" w:rsidRPr="007267D3" w:rsidRDefault="00AF7EFE" w:rsidP="003959A4">
            <w:pPr>
              <w:tabs>
                <w:tab w:val="left" w:pos="360"/>
              </w:tabs>
              <w:spacing w:before="60"/>
              <w:jc w:val="both"/>
              <w:rPr>
                <w:rFonts w:ascii="Times New Roman" w:hAnsi="Times New Roman"/>
                <w:sz w:val="18"/>
                <w:szCs w:val="18"/>
              </w:rPr>
            </w:pPr>
            <w:r w:rsidRPr="007267D3">
              <w:rPr>
                <w:rFonts w:ascii="Times New Roman" w:hAnsi="Times New Roman"/>
                <w:sz w:val="18"/>
                <w:szCs w:val="18"/>
              </w:rPr>
              <w:t xml:space="preserve">- Kinh phí trả nợ quy hoạch chung 130.700.000 đồng đến ngày 29/5/2024 đã thực hiện 72.225.000 đ/130.700.000 so với dự toán huyện giao đạt 55 % </w:t>
            </w:r>
            <w:r w:rsidRPr="007267D3">
              <w:rPr>
                <w:rFonts w:ascii="Times New Roman" w:hAnsi="Times New Roman"/>
                <w:i/>
                <w:sz w:val="18"/>
                <w:szCs w:val="18"/>
              </w:rPr>
              <w:t>(đánh giá chưa đạt).</w:t>
            </w:r>
          </w:p>
          <w:p w:rsidR="00C944BD" w:rsidRPr="007267D3" w:rsidRDefault="00AF7EFE" w:rsidP="003959A4">
            <w:pPr>
              <w:tabs>
                <w:tab w:val="left" w:pos="360"/>
              </w:tabs>
              <w:spacing w:before="60"/>
              <w:jc w:val="both"/>
              <w:rPr>
                <w:rFonts w:ascii="Times New Roman" w:hAnsi="Times New Roman"/>
                <w:i/>
                <w:sz w:val="18"/>
                <w:szCs w:val="18"/>
              </w:rPr>
            </w:pPr>
            <w:r w:rsidRPr="007267D3">
              <w:rPr>
                <w:rFonts w:ascii="Times New Roman" w:hAnsi="Times New Roman"/>
                <w:sz w:val="18"/>
                <w:szCs w:val="18"/>
              </w:rPr>
              <w:t xml:space="preserve">- Kinh phí giao thông nông thôn 450.000.000 đ chưa giải ngân đạt 0% </w:t>
            </w:r>
            <w:r w:rsidRPr="007267D3">
              <w:rPr>
                <w:rFonts w:ascii="Times New Roman" w:hAnsi="Times New Roman"/>
                <w:i/>
                <w:sz w:val="18"/>
                <w:szCs w:val="18"/>
              </w:rPr>
              <w:t>(đánh giá chưa đạt).</w:t>
            </w:r>
          </w:p>
          <w:p w:rsidR="00995002" w:rsidRPr="007267D3" w:rsidRDefault="00995002" w:rsidP="003959A4">
            <w:pPr>
              <w:tabs>
                <w:tab w:val="left" w:pos="360"/>
              </w:tabs>
              <w:spacing w:before="60"/>
              <w:jc w:val="both"/>
              <w:rPr>
                <w:rFonts w:ascii="Times New Roman" w:hAnsi="Times New Roman"/>
                <w:sz w:val="18"/>
                <w:szCs w:val="18"/>
                <w:lang w:val="af-ZA"/>
              </w:rPr>
            </w:pPr>
            <w:r w:rsidRPr="007267D3">
              <w:rPr>
                <w:rFonts w:ascii="Times New Roman" w:hAnsi="Times New Roman"/>
                <w:i/>
                <w:sz w:val="18"/>
                <w:szCs w:val="18"/>
              </w:rPr>
              <w:t xml:space="preserve"> </w:t>
            </w:r>
            <w:r w:rsidRPr="007267D3">
              <w:rPr>
                <w:rFonts w:ascii="Times New Roman" w:hAnsi="Times New Roman"/>
                <w:b/>
                <w:i/>
                <w:sz w:val="18"/>
                <w:szCs w:val="18"/>
              </w:rPr>
              <w:t xml:space="preserve">1.2. Thực hiện việc lập hồ sơ để trình cấp có thẩm quyền cấp giấy chứng nhận quyền sử dụng đất đối với các di tích, nhà văn hoá, sân thể thao trên địa bàn phấn đấu đạt 50% di tích đã xếp hạng các cấp được cấp giấy chứng nhận quyền sử dụng đất </w:t>
            </w:r>
            <w:r w:rsidRPr="007267D3">
              <w:rPr>
                <w:rFonts w:ascii="Times New Roman" w:hAnsi="Times New Roman"/>
                <w:i/>
                <w:sz w:val="18"/>
                <w:szCs w:val="18"/>
              </w:rPr>
              <w:t>(đánh giá chưa đạt)</w:t>
            </w:r>
            <w:r w:rsidRPr="007267D3">
              <w:rPr>
                <w:rFonts w:ascii="Times New Roman" w:hAnsi="Times New Roman"/>
                <w:sz w:val="18"/>
                <w:szCs w:val="18"/>
                <w:lang w:val="af-ZA"/>
              </w:rPr>
              <w:t xml:space="preserve"> </w:t>
            </w:r>
          </w:p>
          <w:p w:rsidR="0040770D" w:rsidRPr="007267D3" w:rsidRDefault="0040770D" w:rsidP="003959A4">
            <w:pPr>
              <w:tabs>
                <w:tab w:val="left" w:pos="360"/>
              </w:tabs>
              <w:spacing w:before="60"/>
              <w:jc w:val="both"/>
              <w:rPr>
                <w:rFonts w:ascii="Times New Roman" w:hAnsi="Times New Roman"/>
                <w:sz w:val="18"/>
                <w:szCs w:val="18"/>
              </w:rPr>
            </w:pPr>
            <w:r w:rsidRPr="007267D3">
              <w:rPr>
                <w:rFonts w:ascii="Times New Roman" w:hAnsi="Times New Roman"/>
                <w:sz w:val="18"/>
                <w:szCs w:val="18"/>
                <w:lang w:val="af-ZA"/>
              </w:rPr>
              <w:t xml:space="preserve">Năm 2023 gửi 1 hồ sơ nhà văn hóa xóm khuổi Đứa gửi cấp trên chưa được cấp GCNQSDĐ. Còn 06 nhà văn hóa các xóm (Co Riềng, Khuổi Phầy, Tồng Riền, Bó Khuông, Nà Tèn, Pác Bó) chưa thực hiện được hồ sơ, sân thể thao chưa thực hiện được hồ sơ kết quả đạt 0%, </w:t>
            </w:r>
            <w:r w:rsidR="008318A6" w:rsidRPr="007267D3">
              <w:rPr>
                <w:rFonts w:ascii="Times New Roman" w:hAnsi="Times New Roman"/>
                <w:sz w:val="18"/>
                <w:szCs w:val="18"/>
              </w:rPr>
              <w:t xml:space="preserve">di tích đã xếp hạng các cấp được cấp giấy chứng nhận quyền sử dụng đất trên địa bàn xã không có di </w:t>
            </w:r>
            <w:r w:rsidR="008318A6" w:rsidRPr="007267D3">
              <w:rPr>
                <w:rFonts w:ascii="Times New Roman" w:hAnsi="Times New Roman"/>
                <w:sz w:val="18"/>
                <w:szCs w:val="18"/>
              </w:rPr>
              <w:lastRenderedPageBreak/>
              <w:t>tích.</w:t>
            </w:r>
          </w:p>
          <w:p w:rsidR="00C944BD" w:rsidRPr="007267D3" w:rsidRDefault="00C944BD" w:rsidP="003959A4">
            <w:pPr>
              <w:tabs>
                <w:tab w:val="left" w:pos="6495"/>
              </w:tabs>
              <w:jc w:val="both"/>
              <w:rPr>
                <w:rFonts w:ascii="Times New Roman" w:hAnsi="Times New Roman"/>
                <w:b/>
                <w:i/>
                <w:sz w:val="18"/>
                <w:szCs w:val="18"/>
              </w:rPr>
            </w:pPr>
            <w:r w:rsidRPr="007267D3">
              <w:rPr>
                <w:rFonts w:ascii="Times New Roman" w:hAnsi="Times New Roman"/>
                <w:sz w:val="18"/>
                <w:szCs w:val="18"/>
              </w:rPr>
              <w:t>1.3.</w:t>
            </w:r>
            <w:r w:rsidR="00A22AF9" w:rsidRPr="007267D3">
              <w:rPr>
                <w:rFonts w:ascii="Times New Roman" w:hAnsi="Times New Roman"/>
                <w:sz w:val="18"/>
                <w:szCs w:val="18"/>
              </w:rPr>
              <w:t xml:space="preserve"> </w:t>
            </w:r>
            <w:r w:rsidR="008318A6" w:rsidRPr="007267D3">
              <w:rPr>
                <w:rFonts w:ascii="Times New Roman" w:hAnsi="Times New Roman"/>
                <w:b/>
                <w:i/>
                <w:sz w:val="18"/>
                <w:szCs w:val="18"/>
              </w:rPr>
              <w:t xml:space="preserve">Phấn đấu duy trì đạt tiêu chí 17 – Môi trường; tiêu chí số 18- Chất lượng môi trường sống; tiêu chí 19- Quốc phòng và an ninh; lựa chọn thực hiện phấn đấu đạt thêm từ 1-2 nội dung NTM kiểu mẫu theo điều kiện của xã và xây dựng khu dân cư kiểu mẫu xóm Nà Tèn thôn Nà Tèn </w:t>
            </w:r>
            <w:r w:rsidR="008318A6" w:rsidRPr="007267D3">
              <w:rPr>
                <w:rFonts w:ascii="Times New Roman" w:hAnsi="Times New Roman"/>
                <w:i/>
                <w:sz w:val="18"/>
                <w:szCs w:val="18"/>
              </w:rPr>
              <w:t>(đánh giá chưa đạt)</w:t>
            </w:r>
            <w:r w:rsidR="008318A6" w:rsidRPr="007267D3">
              <w:rPr>
                <w:rFonts w:ascii="Times New Roman" w:hAnsi="Times New Roman"/>
                <w:b/>
                <w:i/>
                <w:sz w:val="18"/>
                <w:szCs w:val="18"/>
              </w:rPr>
              <w:t>.</w:t>
            </w:r>
          </w:p>
          <w:p w:rsidR="00AF368D" w:rsidRPr="007267D3" w:rsidRDefault="009212D9" w:rsidP="003959A4">
            <w:pPr>
              <w:jc w:val="both"/>
              <w:rPr>
                <w:rFonts w:ascii="Times New Roman" w:hAnsi="Times New Roman"/>
                <w:i/>
                <w:sz w:val="18"/>
                <w:szCs w:val="18"/>
                <w:lang w:eastAsia="vi-VN"/>
              </w:rPr>
            </w:pPr>
            <w:r w:rsidRPr="007267D3">
              <w:rPr>
                <w:rFonts w:ascii="Times New Roman" w:hAnsi="Times New Roman"/>
                <w:b/>
                <w:i/>
                <w:sz w:val="18"/>
                <w:szCs w:val="18"/>
              </w:rPr>
              <w:t>1.3.1</w:t>
            </w:r>
            <w:proofErr w:type="gramStart"/>
            <w:r w:rsidRPr="007267D3">
              <w:rPr>
                <w:rFonts w:ascii="Times New Roman" w:hAnsi="Times New Roman"/>
                <w:b/>
                <w:i/>
                <w:sz w:val="18"/>
                <w:szCs w:val="18"/>
              </w:rPr>
              <w:t>.</w:t>
            </w:r>
            <w:r w:rsidR="008318A6" w:rsidRPr="007267D3">
              <w:rPr>
                <w:rFonts w:ascii="Times New Roman" w:hAnsi="Times New Roman"/>
                <w:b/>
                <w:i/>
                <w:sz w:val="18"/>
                <w:szCs w:val="18"/>
              </w:rPr>
              <w:t>Tiêu</w:t>
            </w:r>
            <w:proofErr w:type="gramEnd"/>
            <w:r w:rsidR="008318A6" w:rsidRPr="007267D3">
              <w:rPr>
                <w:rFonts w:ascii="Times New Roman" w:hAnsi="Times New Roman"/>
                <w:b/>
                <w:i/>
                <w:sz w:val="18"/>
                <w:szCs w:val="18"/>
              </w:rPr>
              <w:t xml:space="preserve"> chí 17 – Môi trường</w:t>
            </w:r>
            <w:r w:rsidR="0086527B" w:rsidRPr="007267D3">
              <w:rPr>
                <w:rFonts w:ascii="Times New Roman" w:hAnsi="Times New Roman"/>
                <w:b/>
                <w:sz w:val="18"/>
                <w:szCs w:val="18"/>
              </w:rPr>
              <w:t xml:space="preserve">: </w:t>
            </w:r>
            <w:r w:rsidR="00AF368D" w:rsidRPr="007267D3">
              <w:rPr>
                <w:rFonts w:ascii="Times New Roman" w:hAnsi="Times New Roman"/>
                <w:sz w:val="18"/>
                <w:szCs w:val="18"/>
                <w:lang w:val="vi-VN" w:eastAsia="vi-VN"/>
              </w:rPr>
              <w:t>17.1. Khu kinh doanh, dịch vụ, chăn nuôi, giết mổ (gia súc, gia cầm), nuôi trồng thủy sản có hạ tầng kỹ thuật về bảo vệ môi trường</w:t>
            </w:r>
            <w:r w:rsidR="00AF368D" w:rsidRPr="007267D3">
              <w:rPr>
                <w:rFonts w:ascii="Times New Roman" w:hAnsi="Times New Roman"/>
                <w:sz w:val="18"/>
                <w:szCs w:val="18"/>
                <w:lang w:eastAsia="vi-VN"/>
              </w:rPr>
              <w:t xml:space="preserve"> </w:t>
            </w:r>
            <w:r w:rsidR="00AF368D" w:rsidRPr="007267D3">
              <w:rPr>
                <w:rFonts w:ascii="Times New Roman" w:hAnsi="Times New Roman"/>
                <w:i/>
                <w:sz w:val="18"/>
                <w:szCs w:val="18"/>
              </w:rPr>
              <w:t>(đánh giá đạt)</w:t>
            </w:r>
            <w:r w:rsidR="00AF368D" w:rsidRPr="007267D3">
              <w:rPr>
                <w:rFonts w:ascii="Times New Roman" w:hAnsi="Times New Roman"/>
                <w:i/>
                <w:sz w:val="18"/>
                <w:szCs w:val="18"/>
                <w:lang w:eastAsia="vi-VN"/>
              </w:rPr>
              <w:t>.</w:t>
            </w:r>
          </w:p>
          <w:p w:rsidR="00AF368D" w:rsidRPr="007267D3" w:rsidRDefault="00AF368D" w:rsidP="003959A4">
            <w:pPr>
              <w:jc w:val="both"/>
              <w:rPr>
                <w:rFonts w:ascii="Times New Roman" w:hAnsi="Times New Roman"/>
                <w:sz w:val="18"/>
                <w:szCs w:val="18"/>
                <w:lang w:eastAsia="vi-VN"/>
              </w:rPr>
            </w:pPr>
            <w:r w:rsidRPr="007267D3">
              <w:rPr>
                <w:rFonts w:ascii="Times New Roman" w:hAnsi="Times New Roman"/>
                <w:sz w:val="18"/>
                <w:szCs w:val="18"/>
                <w:lang w:val="vi-VN" w:eastAsia="vi-VN"/>
              </w:rPr>
              <w:t>17.2. Tỷ lệ cơ sở sản xuất - kinh doanh, nuôi trồng thủy sản, làng nghề đảm bảo quy định về bảo vệ môi trường</w:t>
            </w:r>
            <w:r w:rsidRPr="007267D3">
              <w:rPr>
                <w:rFonts w:ascii="Times New Roman" w:hAnsi="Times New Roman"/>
                <w:sz w:val="18"/>
                <w:szCs w:val="18"/>
                <w:lang w:eastAsia="vi-VN"/>
              </w:rPr>
              <w:t>,100%, có 2/2</w:t>
            </w:r>
            <w:r w:rsidRPr="007267D3">
              <w:rPr>
                <w:rFonts w:ascii="Times New Roman" w:hAnsi="Times New Roman"/>
                <w:sz w:val="18"/>
                <w:szCs w:val="18"/>
              </w:rPr>
              <w:t xml:space="preserve"> cơ sở </w:t>
            </w:r>
            <w:r w:rsidRPr="007267D3">
              <w:rPr>
                <w:rFonts w:ascii="Times New Roman" w:hAnsi="Times New Roman"/>
                <w:i/>
                <w:sz w:val="18"/>
                <w:szCs w:val="18"/>
              </w:rPr>
              <w:t>(đánh giá đạt 100%).</w:t>
            </w:r>
          </w:p>
          <w:p w:rsidR="00AF368D" w:rsidRPr="007267D3" w:rsidRDefault="00AF368D" w:rsidP="003959A4">
            <w:pPr>
              <w:jc w:val="both"/>
              <w:rPr>
                <w:rFonts w:ascii="Times New Roman" w:hAnsi="Times New Roman"/>
                <w:i/>
                <w:sz w:val="18"/>
                <w:szCs w:val="18"/>
                <w:lang w:eastAsia="vi-VN"/>
              </w:rPr>
            </w:pPr>
            <w:r w:rsidRPr="007267D3">
              <w:rPr>
                <w:rFonts w:ascii="Times New Roman" w:hAnsi="Times New Roman"/>
                <w:sz w:val="18"/>
                <w:szCs w:val="18"/>
                <w:lang w:val="vi-VN" w:eastAsia="vi-VN"/>
              </w:rPr>
              <w:t>17.3. Tỷ lệ chất thải rắn sinh hoạt và chất thải rắn không nguy hại trên địa bàn được thu gom, xử lý theo quy định</w:t>
            </w:r>
            <w:r w:rsidRPr="007267D3">
              <w:rPr>
                <w:rFonts w:ascii="Times New Roman" w:hAnsi="Times New Roman"/>
                <w:sz w:val="18"/>
                <w:szCs w:val="18"/>
                <w:lang w:eastAsia="vi-VN"/>
              </w:rPr>
              <w:t xml:space="preserve"> </w:t>
            </w:r>
            <w:r w:rsidRPr="007267D3">
              <w:rPr>
                <w:rFonts w:ascii="Times New Roman" w:hAnsi="Times New Roman"/>
                <w:sz w:val="18"/>
                <w:szCs w:val="18"/>
              </w:rPr>
              <w:t xml:space="preserve"> </w:t>
            </w:r>
            <w:r w:rsidRPr="007267D3">
              <w:rPr>
                <w:rFonts w:ascii="Times New Roman" w:hAnsi="Times New Roman"/>
                <w:sz w:val="18"/>
                <w:szCs w:val="18"/>
                <w:lang w:val="vi-VN" w:eastAsia="vi-VN"/>
              </w:rPr>
              <w:t>≥ 80%</w:t>
            </w:r>
            <w:r w:rsidRPr="007267D3">
              <w:rPr>
                <w:rFonts w:ascii="Times New Roman" w:hAnsi="Times New Roman"/>
                <w:sz w:val="18"/>
                <w:szCs w:val="18"/>
                <w:lang w:eastAsia="vi-VN"/>
              </w:rPr>
              <w:t xml:space="preserve"> : kết quả thực hiện </w:t>
            </w:r>
            <w:r w:rsidRPr="007267D3">
              <w:rPr>
                <w:rFonts w:ascii="Times New Roman" w:hAnsi="Times New Roman"/>
                <w:sz w:val="18"/>
                <w:szCs w:val="18"/>
              </w:rPr>
              <w:t xml:space="preserve"> 97,5% </w:t>
            </w:r>
            <w:r w:rsidRPr="007267D3">
              <w:rPr>
                <w:rFonts w:ascii="Times New Roman" w:hAnsi="Times New Roman"/>
                <w:i/>
                <w:sz w:val="18"/>
                <w:szCs w:val="18"/>
              </w:rPr>
              <w:t>(đánh giá đạt).</w:t>
            </w:r>
          </w:p>
          <w:p w:rsidR="00AF368D" w:rsidRPr="007267D3" w:rsidRDefault="00AF368D" w:rsidP="003959A4">
            <w:pPr>
              <w:jc w:val="both"/>
              <w:rPr>
                <w:rFonts w:ascii="Times New Roman" w:hAnsi="Times New Roman"/>
                <w:i/>
                <w:sz w:val="18"/>
                <w:szCs w:val="18"/>
                <w:lang w:eastAsia="vi-VN"/>
              </w:rPr>
            </w:pPr>
            <w:r w:rsidRPr="007267D3">
              <w:rPr>
                <w:rFonts w:ascii="Times New Roman" w:hAnsi="Times New Roman"/>
                <w:sz w:val="18"/>
                <w:szCs w:val="18"/>
                <w:lang w:val="vi-VN" w:eastAsia="vi-VN"/>
              </w:rPr>
              <w:t>17.4. Tỷ lệ hộ gia đình thực hiện thu gom, xử lý nước thải sinh hoạt bằng biện pháp phù hợp, hiệu quả</w:t>
            </w:r>
            <w:r w:rsidRPr="007267D3">
              <w:rPr>
                <w:rFonts w:ascii="Times New Roman" w:hAnsi="Times New Roman"/>
                <w:sz w:val="18"/>
                <w:szCs w:val="18"/>
              </w:rPr>
              <w:t xml:space="preserve"> </w:t>
            </w:r>
            <w:r w:rsidRPr="007267D3">
              <w:rPr>
                <w:rFonts w:ascii="Times New Roman" w:hAnsi="Times New Roman"/>
                <w:sz w:val="18"/>
                <w:szCs w:val="18"/>
                <w:lang w:val="vi-VN" w:eastAsia="vi-VN"/>
              </w:rPr>
              <w:t>≥ 25%</w:t>
            </w:r>
            <w:r w:rsidRPr="007267D3">
              <w:rPr>
                <w:rFonts w:ascii="Times New Roman" w:hAnsi="Times New Roman"/>
                <w:sz w:val="18"/>
                <w:szCs w:val="18"/>
                <w:lang w:eastAsia="vi-VN"/>
              </w:rPr>
              <w:t xml:space="preserve"> : Kết quả thực hiện 35% </w:t>
            </w:r>
            <w:r w:rsidRPr="007267D3">
              <w:rPr>
                <w:rFonts w:ascii="Times New Roman" w:hAnsi="Times New Roman"/>
                <w:i/>
                <w:sz w:val="18"/>
                <w:szCs w:val="18"/>
              </w:rPr>
              <w:t>(đánh giá đạt)</w:t>
            </w:r>
            <w:r w:rsidRPr="007267D3">
              <w:rPr>
                <w:rFonts w:ascii="Times New Roman" w:hAnsi="Times New Roman"/>
                <w:i/>
                <w:sz w:val="18"/>
                <w:szCs w:val="18"/>
                <w:lang w:eastAsia="vi-VN"/>
              </w:rPr>
              <w:t>.</w:t>
            </w:r>
          </w:p>
          <w:p w:rsidR="00AF368D" w:rsidRPr="007267D3" w:rsidRDefault="00AF368D" w:rsidP="003959A4">
            <w:pPr>
              <w:jc w:val="both"/>
              <w:rPr>
                <w:rFonts w:ascii="Times New Roman" w:hAnsi="Times New Roman"/>
                <w:i/>
                <w:sz w:val="18"/>
                <w:szCs w:val="18"/>
                <w:lang w:eastAsia="vi-VN"/>
              </w:rPr>
            </w:pPr>
            <w:r w:rsidRPr="007267D3">
              <w:rPr>
                <w:rFonts w:ascii="Times New Roman" w:hAnsi="Times New Roman"/>
                <w:sz w:val="18"/>
                <w:szCs w:val="18"/>
                <w:lang w:val="vi-VN" w:eastAsia="vi-VN"/>
              </w:rPr>
              <w:t>17.5. Tỷ lệ hộ gia đình thực hiện phân loại chất thải rắn tại nguồn</w:t>
            </w:r>
            <w:r w:rsidRPr="007267D3">
              <w:rPr>
                <w:rFonts w:ascii="Times New Roman" w:hAnsi="Times New Roman"/>
                <w:sz w:val="18"/>
                <w:szCs w:val="18"/>
              </w:rPr>
              <w:t xml:space="preserve"> </w:t>
            </w:r>
            <w:r w:rsidRPr="007267D3">
              <w:rPr>
                <w:rFonts w:ascii="Times New Roman" w:hAnsi="Times New Roman"/>
                <w:sz w:val="18"/>
                <w:szCs w:val="18"/>
                <w:lang w:val="vi-VN" w:eastAsia="vi-VN"/>
              </w:rPr>
              <w:t>≥ 50%</w:t>
            </w:r>
            <w:r w:rsidRPr="007267D3">
              <w:rPr>
                <w:rFonts w:ascii="Times New Roman" w:hAnsi="Times New Roman"/>
                <w:sz w:val="18"/>
                <w:szCs w:val="18"/>
                <w:lang w:eastAsia="vi-VN"/>
              </w:rPr>
              <w:t>: kết quả thực hiện</w:t>
            </w:r>
            <w:r w:rsidRPr="007267D3">
              <w:rPr>
                <w:rFonts w:ascii="Times New Roman" w:hAnsi="Times New Roman"/>
                <w:sz w:val="18"/>
                <w:szCs w:val="18"/>
              </w:rPr>
              <w:t xml:space="preserve"> đạt 68,1% </w:t>
            </w:r>
            <w:r w:rsidRPr="007267D3">
              <w:rPr>
                <w:rFonts w:ascii="Times New Roman" w:hAnsi="Times New Roman"/>
                <w:i/>
                <w:sz w:val="18"/>
                <w:szCs w:val="18"/>
              </w:rPr>
              <w:t>(đánh giá đạt)</w:t>
            </w:r>
            <w:r w:rsidRPr="007267D3">
              <w:rPr>
                <w:rFonts w:ascii="Times New Roman" w:hAnsi="Times New Roman"/>
                <w:i/>
                <w:sz w:val="18"/>
                <w:szCs w:val="18"/>
                <w:lang w:eastAsia="vi-VN"/>
              </w:rPr>
              <w:t>.</w:t>
            </w:r>
          </w:p>
          <w:p w:rsidR="00AF368D" w:rsidRPr="007267D3" w:rsidRDefault="00AF368D" w:rsidP="003959A4">
            <w:pPr>
              <w:jc w:val="both"/>
              <w:rPr>
                <w:rFonts w:ascii="Times New Roman" w:hAnsi="Times New Roman"/>
                <w:i/>
                <w:sz w:val="18"/>
                <w:szCs w:val="18"/>
                <w:lang w:eastAsia="vi-VN"/>
              </w:rPr>
            </w:pPr>
            <w:r w:rsidRPr="007267D3">
              <w:rPr>
                <w:rFonts w:ascii="Times New Roman" w:hAnsi="Times New Roman"/>
                <w:sz w:val="18"/>
                <w:szCs w:val="18"/>
                <w:lang w:val="vi-VN" w:eastAsia="vi-VN"/>
              </w:rPr>
              <w:t>17.6. Tỷ lệ chất thải rắn nguy hại trên địa bàn được thu gom, vận chuyển và xử lý đáp ứng các yêu cầu về bảo vệ môi trường</w:t>
            </w:r>
            <w:r w:rsidRPr="007267D3">
              <w:rPr>
                <w:rFonts w:ascii="Times New Roman" w:hAnsi="Times New Roman"/>
                <w:sz w:val="18"/>
                <w:szCs w:val="18"/>
                <w:lang w:eastAsia="vi-VN"/>
              </w:rPr>
              <w:t xml:space="preserve"> 100%: kết quả thực hiện đạt 100%</w:t>
            </w:r>
            <w:r w:rsidRPr="007267D3">
              <w:rPr>
                <w:rFonts w:ascii="Times New Roman" w:hAnsi="Times New Roman"/>
                <w:i/>
                <w:sz w:val="18"/>
                <w:szCs w:val="18"/>
              </w:rPr>
              <w:t>(đánh giá đạt).</w:t>
            </w:r>
          </w:p>
          <w:p w:rsidR="00AF368D" w:rsidRPr="007267D3" w:rsidRDefault="00AF368D" w:rsidP="003959A4">
            <w:pPr>
              <w:jc w:val="both"/>
              <w:rPr>
                <w:rFonts w:ascii="Times New Roman" w:hAnsi="Times New Roman"/>
                <w:i/>
                <w:sz w:val="18"/>
                <w:szCs w:val="18"/>
                <w:lang w:eastAsia="vi-VN"/>
              </w:rPr>
            </w:pPr>
            <w:r w:rsidRPr="007267D3">
              <w:rPr>
                <w:rFonts w:ascii="Times New Roman" w:hAnsi="Times New Roman"/>
                <w:sz w:val="18"/>
                <w:szCs w:val="18"/>
                <w:lang w:val="vi-VN" w:eastAsia="vi-VN"/>
              </w:rPr>
              <w:t>17.7. Tỷ lệ chất thải hữu cơ, phụ phẩm nông nghiệp được thu gom, tái sử dụng và tái chế thành nguyên liệu, nhiên liệu và các sản phẩm thân thiện với môi trường ≥ 80%</w:t>
            </w:r>
            <w:r w:rsidRPr="007267D3">
              <w:rPr>
                <w:rFonts w:ascii="Times New Roman" w:hAnsi="Times New Roman"/>
                <w:sz w:val="18"/>
                <w:szCs w:val="18"/>
                <w:lang w:eastAsia="vi-VN"/>
              </w:rPr>
              <w:t xml:space="preserve">: kết quả thực hiện </w:t>
            </w:r>
            <w:r w:rsidRPr="007267D3">
              <w:rPr>
                <w:rFonts w:ascii="Times New Roman" w:hAnsi="Times New Roman"/>
                <w:sz w:val="18"/>
                <w:szCs w:val="18"/>
                <w:lang w:val="vi-VN" w:eastAsia="vi-VN"/>
              </w:rPr>
              <w:t xml:space="preserve">≥ </w:t>
            </w:r>
            <w:r w:rsidRPr="007267D3">
              <w:rPr>
                <w:rFonts w:ascii="Times New Roman" w:hAnsi="Times New Roman"/>
                <w:sz w:val="18"/>
                <w:szCs w:val="18"/>
                <w:lang w:eastAsia="vi-VN"/>
              </w:rPr>
              <w:t>95</w:t>
            </w:r>
            <w:r w:rsidRPr="007267D3">
              <w:rPr>
                <w:rFonts w:ascii="Times New Roman" w:hAnsi="Times New Roman"/>
                <w:sz w:val="18"/>
                <w:szCs w:val="18"/>
                <w:lang w:val="vi-VN" w:eastAsia="vi-VN"/>
              </w:rPr>
              <w:t>%</w:t>
            </w:r>
            <w:r w:rsidRPr="007267D3">
              <w:rPr>
                <w:rFonts w:ascii="Times New Roman" w:hAnsi="Times New Roman"/>
                <w:sz w:val="18"/>
                <w:szCs w:val="18"/>
                <w:lang w:eastAsia="vi-VN"/>
              </w:rPr>
              <w:t xml:space="preserve"> </w:t>
            </w:r>
            <w:r w:rsidRPr="007267D3">
              <w:rPr>
                <w:rFonts w:ascii="Times New Roman" w:hAnsi="Times New Roman"/>
                <w:i/>
                <w:sz w:val="18"/>
                <w:szCs w:val="18"/>
              </w:rPr>
              <w:t>(đánh giá đạt)</w:t>
            </w:r>
            <w:r w:rsidRPr="007267D3">
              <w:rPr>
                <w:rFonts w:ascii="Times New Roman" w:hAnsi="Times New Roman"/>
                <w:i/>
                <w:sz w:val="18"/>
                <w:szCs w:val="18"/>
                <w:lang w:eastAsia="vi-VN"/>
              </w:rPr>
              <w:t>.</w:t>
            </w:r>
          </w:p>
          <w:p w:rsidR="00AF368D" w:rsidRPr="007267D3" w:rsidRDefault="00AF368D" w:rsidP="003959A4">
            <w:pPr>
              <w:jc w:val="both"/>
              <w:rPr>
                <w:rFonts w:ascii="Times New Roman" w:hAnsi="Times New Roman"/>
                <w:i/>
                <w:sz w:val="18"/>
                <w:szCs w:val="18"/>
                <w:lang w:eastAsia="vi-VN"/>
              </w:rPr>
            </w:pPr>
            <w:r w:rsidRPr="007267D3">
              <w:rPr>
                <w:rFonts w:ascii="Times New Roman" w:hAnsi="Times New Roman"/>
                <w:sz w:val="18"/>
                <w:szCs w:val="18"/>
                <w:lang w:val="vi-VN" w:eastAsia="vi-VN"/>
              </w:rPr>
              <w:t>17.8. Tỷ lệ cơ sở chăn nuôi bảo đảm các quy định về vệ sinh thú y, chăn nuôi và bảo vệ môi trường</w:t>
            </w:r>
            <w:r w:rsidRPr="007267D3">
              <w:rPr>
                <w:rFonts w:ascii="Times New Roman" w:hAnsi="Times New Roman"/>
                <w:sz w:val="18"/>
                <w:szCs w:val="18"/>
              </w:rPr>
              <w:t xml:space="preserve"> </w:t>
            </w:r>
            <w:r w:rsidRPr="007267D3">
              <w:rPr>
                <w:rFonts w:ascii="Times New Roman" w:hAnsi="Times New Roman"/>
                <w:sz w:val="18"/>
                <w:szCs w:val="18"/>
                <w:lang w:val="vi-VN" w:eastAsia="vi-VN"/>
              </w:rPr>
              <w:t>≥ 75%</w:t>
            </w:r>
            <w:r w:rsidRPr="007267D3">
              <w:rPr>
                <w:rFonts w:ascii="Times New Roman" w:hAnsi="Times New Roman"/>
                <w:sz w:val="18"/>
                <w:szCs w:val="18"/>
                <w:lang w:eastAsia="vi-VN"/>
              </w:rPr>
              <w:t xml:space="preserve"> :kết quả thực hiện </w:t>
            </w:r>
            <w:r w:rsidRPr="007267D3">
              <w:rPr>
                <w:rFonts w:ascii="Times New Roman" w:hAnsi="Times New Roman"/>
                <w:sz w:val="18"/>
                <w:szCs w:val="18"/>
                <w:lang w:val="vi-VN" w:eastAsia="vi-VN"/>
              </w:rPr>
              <w:t xml:space="preserve">≥ </w:t>
            </w:r>
            <w:r w:rsidRPr="007267D3">
              <w:rPr>
                <w:rFonts w:ascii="Times New Roman" w:hAnsi="Times New Roman"/>
                <w:sz w:val="18"/>
                <w:szCs w:val="18"/>
                <w:lang w:eastAsia="vi-VN"/>
              </w:rPr>
              <w:t>8</w:t>
            </w:r>
            <w:r w:rsidRPr="007267D3">
              <w:rPr>
                <w:rFonts w:ascii="Times New Roman" w:hAnsi="Times New Roman"/>
                <w:sz w:val="18"/>
                <w:szCs w:val="18"/>
                <w:lang w:val="vi-VN" w:eastAsia="vi-VN"/>
              </w:rPr>
              <w:t>5%</w:t>
            </w:r>
            <w:r w:rsidRPr="007267D3">
              <w:rPr>
                <w:rFonts w:ascii="Times New Roman" w:hAnsi="Times New Roman"/>
                <w:sz w:val="18"/>
                <w:szCs w:val="18"/>
                <w:lang w:eastAsia="vi-VN"/>
              </w:rPr>
              <w:t xml:space="preserve">  </w:t>
            </w:r>
            <w:r w:rsidRPr="007267D3">
              <w:rPr>
                <w:rFonts w:ascii="Times New Roman" w:hAnsi="Times New Roman"/>
                <w:i/>
                <w:sz w:val="18"/>
                <w:szCs w:val="18"/>
              </w:rPr>
              <w:t>(đánh giá đạt)</w:t>
            </w:r>
            <w:r w:rsidRPr="007267D3">
              <w:rPr>
                <w:rFonts w:ascii="Times New Roman" w:hAnsi="Times New Roman"/>
                <w:i/>
                <w:sz w:val="18"/>
                <w:szCs w:val="18"/>
                <w:lang w:eastAsia="vi-VN"/>
              </w:rPr>
              <w:t>.</w:t>
            </w:r>
          </w:p>
          <w:p w:rsidR="00AF368D" w:rsidRPr="007267D3" w:rsidRDefault="00AF368D" w:rsidP="003959A4">
            <w:pPr>
              <w:jc w:val="both"/>
              <w:rPr>
                <w:rFonts w:ascii="Times New Roman" w:hAnsi="Times New Roman"/>
                <w:i/>
                <w:sz w:val="18"/>
                <w:szCs w:val="18"/>
                <w:lang w:eastAsia="vi-VN"/>
              </w:rPr>
            </w:pPr>
            <w:r w:rsidRPr="007267D3">
              <w:rPr>
                <w:rFonts w:ascii="Times New Roman" w:hAnsi="Times New Roman"/>
                <w:sz w:val="18"/>
                <w:szCs w:val="18"/>
                <w:lang w:val="vi-VN" w:eastAsia="vi-VN"/>
              </w:rPr>
              <w:t>17.9. Nghĩa trang, cơ sở hỏa táng (nếu có) đáp ứng các quy định của pháp luật và theo quy hoạch</w:t>
            </w:r>
            <w:r w:rsidRPr="007267D3">
              <w:rPr>
                <w:rFonts w:ascii="Times New Roman" w:hAnsi="Times New Roman"/>
                <w:sz w:val="18"/>
                <w:szCs w:val="18"/>
              </w:rPr>
              <w:t xml:space="preserve"> </w:t>
            </w:r>
            <w:r w:rsidRPr="007267D3">
              <w:rPr>
                <w:rFonts w:ascii="Times New Roman" w:hAnsi="Times New Roman"/>
                <w:i/>
                <w:sz w:val="18"/>
                <w:szCs w:val="18"/>
              </w:rPr>
              <w:t>(đánh giá đạt)</w:t>
            </w:r>
            <w:r w:rsidRPr="007267D3">
              <w:rPr>
                <w:rFonts w:ascii="Times New Roman" w:hAnsi="Times New Roman"/>
                <w:i/>
                <w:sz w:val="18"/>
                <w:szCs w:val="18"/>
                <w:lang w:eastAsia="vi-VN"/>
              </w:rPr>
              <w:t>.</w:t>
            </w:r>
          </w:p>
          <w:p w:rsidR="00AF368D" w:rsidRPr="007267D3" w:rsidRDefault="00AF368D" w:rsidP="003959A4">
            <w:pPr>
              <w:jc w:val="both"/>
              <w:rPr>
                <w:rFonts w:ascii="Times New Roman" w:hAnsi="Times New Roman"/>
                <w:sz w:val="18"/>
                <w:szCs w:val="18"/>
                <w:lang w:eastAsia="vi-VN"/>
              </w:rPr>
            </w:pPr>
            <w:r w:rsidRPr="007267D3">
              <w:rPr>
                <w:rFonts w:ascii="Times New Roman" w:hAnsi="Times New Roman"/>
                <w:sz w:val="18"/>
                <w:szCs w:val="18"/>
                <w:lang w:val="vi-VN" w:eastAsia="vi-VN"/>
              </w:rPr>
              <w:t>17.10. Tỷ lệ sử dụng hình thức hỏa táng</w:t>
            </w:r>
            <w:r w:rsidRPr="007267D3">
              <w:rPr>
                <w:rFonts w:ascii="Times New Roman" w:hAnsi="Times New Roman"/>
                <w:sz w:val="18"/>
                <w:szCs w:val="18"/>
              </w:rPr>
              <w:t xml:space="preserve"> </w:t>
            </w:r>
            <w:r w:rsidRPr="007267D3">
              <w:rPr>
                <w:rFonts w:ascii="Times New Roman" w:hAnsi="Times New Roman"/>
                <w:sz w:val="18"/>
                <w:szCs w:val="18"/>
                <w:lang w:val="vi-VN" w:eastAsia="vi-VN"/>
              </w:rPr>
              <w:t>≥ 5%</w:t>
            </w:r>
            <w:r w:rsidRPr="007267D3">
              <w:rPr>
                <w:rFonts w:ascii="Times New Roman" w:hAnsi="Times New Roman"/>
                <w:sz w:val="18"/>
                <w:szCs w:val="18"/>
                <w:lang w:eastAsia="vi-VN"/>
              </w:rPr>
              <w:t>, kết quả thực hiện 0% (không đạt)</w:t>
            </w:r>
          </w:p>
          <w:p w:rsidR="00AF368D" w:rsidRPr="007267D3" w:rsidRDefault="00AF368D" w:rsidP="003959A4">
            <w:pPr>
              <w:jc w:val="both"/>
              <w:rPr>
                <w:rFonts w:ascii="Times New Roman" w:hAnsi="Times New Roman"/>
                <w:i/>
                <w:sz w:val="18"/>
                <w:szCs w:val="18"/>
                <w:lang w:eastAsia="vi-VN"/>
              </w:rPr>
            </w:pPr>
            <w:r w:rsidRPr="007267D3">
              <w:rPr>
                <w:rFonts w:ascii="Times New Roman" w:hAnsi="Times New Roman"/>
                <w:sz w:val="18"/>
                <w:szCs w:val="18"/>
                <w:lang w:val="vi-VN" w:eastAsia="vi-VN"/>
              </w:rPr>
              <w:t>17.11. Đất cây xanh sử dụng công cộng tại điểm dân cư nông thôn ≥ 4m</w:t>
            </w:r>
            <w:r w:rsidRPr="007267D3">
              <w:rPr>
                <w:rFonts w:ascii="Times New Roman" w:hAnsi="Times New Roman"/>
                <w:sz w:val="18"/>
                <w:szCs w:val="18"/>
                <w:vertAlign w:val="superscript"/>
                <w:lang w:val="vi-VN" w:eastAsia="vi-VN"/>
              </w:rPr>
              <w:t>2</w:t>
            </w:r>
            <w:r w:rsidRPr="007267D3">
              <w:rPr>
                <w:rFonts w:ascii="Times New Roman" w:hAnsi="Times New Roman"/>
                <w:sz w:val="18"/>
                <w:szCs w:val="18"/>
                <w:lang w:val="vi-VN" w:eastAsia="vi-VN"/>
              </w:rPr>
              <w:t>/người</w:t>
            </w:r>
            <w:r w:rsidRPr="007267D3">
              <w:rPr>
                <w:rFonts w:ascii="Times New Roman" w:hAnsi="Times New Roman"/>
                <w:sz w:val="18"/>
                <w:szCs w:val="18"/>
                <w:lang w:eastAsia="vi-VN"/>
              </w:rPr>
              <w:t>:  kết quả thục hiện 8 m</w:t>
            </w:r>
            <w:r w:rsidRPr="007267D3">
              <w:rPr>
                <w:rFonts w:ascii="Times New Roman" w:hAnsi="Times New Roman"/>
                <w:sz w:val="18"/>
                <w:szCs w:val="18"/>
                <w:vertAlign w:val="superscript"/>
                <w:lang w:eastAsia="vi-VN"/>
              </w:rPr>
              <w:t>2</w:t>
            </w:r>
            <w:r w:rsidRPr="007267D3">
              <w:rPr>
                <w:rFonts w:ascii="Times New Roman" w:hAnsi="Times New Roman"/>
                <w:sz w:val="18"/>
                <w:szCs w:val="18"/>
                <w:lang w:eastAsia="vi-VN"/>
              </w:rPr>
              <w:t xml:space="preserve"> </w:t>
            </w:r>
            <w:r w:rsidRPr="007267D3">
              <w:rPr>
                <w:rFonts w:ascii="Times New Roman" w:hAnsi="Times New Roman"/>
                <w:i/>
                <w:sz w:val="18"/>
                <w:szCs w:val="18"/>
              </w:rPr>
              <w:t>(đánh giá đạt)</w:t>
            </w:r>
            <w:r w:rsidRPr="007267D3">
              <w:rPr>
                <w:rFonts w:ascii="Times New Roman" w:hAnsi="Times New Roman"/>
                <w:sz w:val="18"/>
                <w:szCs w:val="18"/>
                <w:lang w:eastAsia="vi-VN"/>
              </w:rPr>
              <w:t>.</w:t>
            </w:r>
          </w:p>
          <w:p w:rsidR="00AF368D" w:rsidRPr="007267D3" w:rsidRDefault="00AF368D" w:rsidP="003959A4">
            <w:pPr>
              <w:jc w:val="both"/>
              <w:rPr>
                <w:rFonts w:ascii="Times New Roman" w:hAnsi="Times New Roman"/>
                <w:i/>
                <w:sz w:val="18"/>
                <w:szCs w:val="18"/>
                <w:lang w:eastAsia="vi-VN"/>
              </w:rPr>
            </w:pPr>
            <w:r w:rsidRPr="007267D3">
              <w:rPr>
                <w:rFonts w:ascii="Times New Roman" w:hAnsi="Times New Roman"/>
                <w:sz w:val="18"/>
                <w:szCs w:val="18"/>
                <w:lang w:val="vi-VN" w:eastAsia="vi-VN"/>
              </w:rPr>
              <w:t xml:space="preserve">7.12. Tỷ lệ chất thải nhựa phát sinh trên địa bàn được thu gom, tái sử dụng, tái chế, xử lý theo quy định </w:t>
            </w:r>
            <w:r w:rsidRPr="007267D3">
              <w:rPr>
                <w:rFonts w:ascii="Times New Roman" w:hAnsi="Times New Roman"/>
                <w:sz w:val="18"/>
                <w:szCs w:val="18"/>
                <w:lang w:eastAsia="vi-VN"/>
              </w:rPr>
              <w:t>:</w:t>
            </w:r>
            <w:r w:rsidRPr="007267D3">
              <w:rPr>
                <w:rFonts w:ascii="Times New Roman" w:hAnsi="Times New Roman"/>
                <w:sz w:val="18"/>
                <w:szCs w:val="18"/>
              </w:rPr>
              <w:t xml:space="preserve"> </w:t>
            </w:r>
            <w:r w:rsidRPr="007267D3">
              <w:rPr>
                <w:rFonts w:ascii="Times New Roman" w:hAnsi="Times New Roman"/>
                <w:sz w:val="18"/>
                <w:szCs w:val="18"/>
                <w:lang w:val="vi-VN" w:eastAsia="vi-VN"/>
              </w:rPr>
              <w:t>≥ 50%</w:t>
            </w:r>
            <w:r w:rsidRPr="007267D3">
              <w:rPr>
                <w:rFonts w:ascii="Times New Roman" w:hAnsi="Times New Roman"/>
                <w:sz w:val="18"/>
                <w:szCs w:val="18"/>
                <w:lang w:eastAsia="vi-VN"/>
              </w:rPr>
              <w:t xml:space="preserve">: kết quả thực hiện 65% </w:t>
            </w:r>
            <w:r w:rsidRPr="007267D3">
              <w:rPr>
                <w:rFonts w:ascii="Times New Roman" w:hAnsi="Times New Roman"/>
                <w:i/>
                <w:sz w:val="18"/>
                <w:szCs w:val="18"/>
              </w:rPr>
              <w:t>(đánh giá đạt)</w:t>
            </w:r>
            <w:r w:rsidRPr="007267D3">
              <w:rPr>
                <w:rFonts w:ascii="Times New Roman" w:hAnsi="Times New Roman"/>
                <w:i/>
                <w:sz w:val="18"/>
                <w:szCs w:val="18"/>
                <w:lang w:eastAsia="vi-VN"/>
              </w:rPr>
              <w:t>.</w:t>
            </w:r>
          </w:p>
          <w:p w:rsidR="00AF368D" w:rsidRPr="007267D3" w:rsidRDefault="00AF368D" w:rsidP="003959A4">
            <w:pPr>
              <w:ind w:firstLine="720"/>
              <w:jc w:val="both"/>
              <w:rPr>
                <w:rFonts w:ascii="Times New Roman" w:hAnsi="Times New Roman"/>
                <w:b/>
                <w:i/>
                <w:sz w:val="18"/>
                <w:szCs w:val="18"/>
                <w:shd w:val="clear" w:color="auto" w:fill="FFFFFF"/>
                <w:lang w:val="nl-NL"/>
              </w:rPr>
            </w:pPr>
            <w:r w:rsidRPr="007267D3">
              <w:rPr>
                <w:rFonts w:ascii="Times New Roman" w:hAnsi="Times New Roman"/>
                <w:b/>
                <w:i/>
                <w:sz w:val="18"/>
                <w:szCs w:val="18"/>
              </w:rPr>
              <w:t>=&gt;Kết quả tiêu chí tính đến 5/2024:</w:t>
            </w:r>
            <w:r w:rsidRPr="007267D3">
              <w:rPr>
                <w:rFonts w:ascii="Times New Roman" w:hAnsi="Times New Roman"/>
                <w:b/>
                <w:i/>
                <w:sz w:val="18"/>
                <w:szCs w:val="18"/>
                <w:shd w:val="clear" w:color="auto" w:fill="FFFFFF"/>
                <w:lang w:val="nl-NL"/>
              </w:rPr>
              <w:t xml:space="preserve"> Tiêu chí số 17 chưa đạt </w:t>
            </w:r>
          </w:p>
          <w:p w:rsidR="00B16727" w:rsidRPr="007267D3" w:rsidRDefault="009212D9" w:rsidP="003959A4">
            <w:pPr>
              <w:jc w:val="both"/>
              <w:rPr>
                <w:rFonts w:ascii="Times New Roman" w:hAnsi="Times New Roman"/>
                <w:b/>
                <w:i/>
                <w:sz w:val="18"/>
                <w:szCs w:val="18"/>
              </w:rPr>
            </w:pPr>
            <w:r w:rsidRPr="007267D3">
              <w:rPr>
                <w:rFonts w:ascii="Times New Roman" w:hAnsi="Times New Roman"/>
                <w:b/>
                <w:i/>
                <w:sz w:val="18"/>
                <w:szCs w:val="18"/>
              </w:rPr>
              <w:t xml:space="preserve">1.3.2. </w:t>
            </w:r>
            <w:r w:rsidR="00B16727" w:rsidRPr="007267D3">
              <w:rPr>
                <w:rFonts w:ascii="Times New Roman" w:hAnsi="Times New Roman"/>
                <w:b/>
                <w:i/>
                <w:sz w:val="18"/>
                <w:szCs w:val="18"/>
              </w:rPr>
              <w:t>Tiêu chí số 18- Chất lượng môi trường sống; đánh giá đạt</w:t>
            </w:r>
          </w:p>
          <w:p w:rsidR="00964116" w:rsidRPr="007267D3" w:rsidRDefault="00964116" w:rsidP="003959A4">
            <w:pPr>
              <w:jc w:val="both"/>
              <w:rPr>
                <w:rFonts w:ascii="Times New Roman" w:hAnsi="Times New Roman"/>
                <w:sz w:val="18"/>
                <w:szCs w:val="18"/>
                <w:lang w:eastAsia="vi-VN"/>
              </w:rPr>
            </w:pPr>
            <w:r w:rsidRPr="007267D3">
              <w:rPr>
                <w:rFonts w:ascii="Times New Roman" w:hAnsi="Times New Roman"/>
                <w:sz w:val="18"/>
                <w:szCs w:val="18"/>
              </w:rPr>
              <w:t xml:space="preserve">18.1. </w:t>
            </w:r>
            <w:r w:rsidRPr="007267D3">
              <w:rPr>
                <w:rFonts w:ascii="Times New Roman" w:hAnsi="Times New Roman"/>
                <w:bCs/>
                <w:iCs/>
                <w:sz w:val="18"/>
                <w:szCs w:val="18"/>
              </w:rPr>
              <w:t>Tỷ lệ hộ được sử dụng nước sạch theo quy chuẩn từ hệ thống cấp nước tập trung</w:t>
            </w:r>
            <w:r w:rsidRPr="007267D3">
              <w:rPr>
                <w:rFonts w:ascii="Times New Roman" w:hAnsi="Times New Roman"/>
                <w:sz w:val="18"/>
                <w:szCs w:val="18"/>
              </w:rPr>
              <w:t xml:space="preserve">. </w:t>
            </w:r>
            <w:r w:rsidRPr="007267D3">
              <w:rPr>
                <w:rFonts w:ascii="Times New Roman" w:hAnsi="Times New Roman"/>
                <w:sz w:val="18"/>
                <w:szCs w:val="18"/>
                <w:lang w:val="vi-VN" w:eastAsia="vi-VN"/>
              </w:rPr>
              <w:t>Xã không thuộc khu vực III ≥ 35%</w:t>
            </w:r>
            <w:r w:rsidRPr="007267D3">
              <w:rPr>
                <w:rFonts w:ascii="Times New Roman" w:hAnsi="Times New Roman"/>
                <w:sz w:val="18"/>
                <w:szCs w:val="18"/>
                <w:lang w:eastAsia="vi-VN"/>
              </w:rPr>
              <w:t xml:space="preserve">: </w:t>
            </w:r>
          </w:p>
          <w:p w:rsidR="00964116" w:rsidRPr="007267D3" w:rsidRDefault="00964116" w:rsidP="003959A4">
            <w:pPr>
              <w:jc w:val="both"/>
              <w:rPr>
                <w:rFonts w:ascii="Times New Roman" w:hAnsi="Times New Roman"/>
                <w:sz w:val="18"/>
                <w:szCs w:val="18"/>
              </w:rPr>
            </w:pPr>
            <w:r w:rsidRPr="007267D3">
              <w:rPr>
                <w:rFonts w:ascii="Times New Roman" w:hAnsi="Times New Roman"/>
                <w:sz w:val="18"/>
                <w:szCs w:val="18"/>
              </w:rPr>
              <w:t>Kết quả thực hiện trên địa bàn xã Hải Yến đã được Đảng và Nhà nước quan tâm xây dựng 04 công trình cấp nước tập trung cụ thể năm 2012 xây dựng 02 bể nước tại xóm Pác Bó thôn Nà Tèn và xóm Nà Tèn thôn Nà Tèn, năm 2013 xây dựng 02 bể ở thôn Tồng Riền và thôn Co Riềng, năm 2020 xã Hải Yến về đích Nông thôn mới nâng cao đã lấy mẫu đi  xét nghiệm nước sạch theo quy chuẩn nước sạch kết quả cả 04 bể cấp nước tập trung đều đạt quy chuẩn: đánh giá đạt</w:t>
            </w:r>
          </w:p>
          <w:p w:rsidR="00964116" w:rsidRPr="007267D3" w:rsidRDefault="00964116" w:rsidP="003959A4">
            <w:pPr>
              <w:jc w:val="both"/>
              <w:rPr>
                <w:rFonts w:ascii="Times New Roman" w:hAnsi="Times New Roman"/>
                <w:sz w:val="18"/>
                <w:szCs w:val="18"/>
                <w:lang w:eastAsia="vi-VN"/>
              </w:rPr>
            </w:pPr>
            <w:r w:rsidRPr="007267D3">
              <w:rPr>
                <w:rFonts w:ascii="Times New Roman" w:hAnsi="Times New Roman"/>
                <w:sz w:val="18"/>
                <w:szCs w:val="18"/>
                <w:lang w:eastAsia="vi-VN"/>
              </w:rPr>
              <w:t xml:space="preserve">18.2. Cấp nước sinh hoạt đạt chuẩn bình quân đầu người/ngày đêm </w:t>
            </w:r>
            <w:r w:rsidRPr="007267D3">
              <w:rPr>
                <w:rFonts w:ascii="Times New Roman" w:hAnsi="Times New Roman"/>
                <w:sz w:val="18"/>
                <w:szCs w:val="18"/>
                <w:lang w:val="vi-VN" w:eastAsia="vi-VN"/>
              </w:rPr>
              <w:t xml:space="preserve">Xã không thuộc khu vực </w:t>
            </w:r>
            <w:proofErr w:type="gramStart"/>
            <w:r w:rsidRPr="007267D3">
              <w:rPr>
                <w:rFonts w:ascii="Times New Roman" w:hAnsi="Times New Roman"/>
                <w:sz w:val="18"/>
                <w:szCs w:val="18"/>
                <w:lang w:val="vi-VN" w:eastAsia="vi-VN"/>
              </w:rPr>
              <w:t>III  ≥</w:t>
            </w:r>
            <w:proofErr w:type="gramEnd"/>
            <w:r w:rsidRPr="007267D3">
              <w:rPr>
                <w:rFonts w:ascii="Times New Roman" w:hAnsi="Times New Roman"/>
                <w:sz w:val="18"/>
                <w:szCs w:val="18"/>
                <w:lang w:val="vi-VN" w:eastAsia="vi-VN"/>
              </w:rPr>
              <w:t xml:space="preserve"> 60 lít</w:t>
            </w:r>
            <w:r w:rsidRPr="007267D3">
              <w:rPr>
                <w:rFonts w:ascii="Times New Roman" w:hAnsi="Times New Roman"/>
                <w:sz w:val="18"/>
                <w:szCs w:val="18"/>
                <w:lang w:eastAsia="vi-VN"/>
              </w:rPr>
              <w:t>.</w:t>
            </w:r>
          </w:p>
          <w:p w:rsidR="00964116" w:rsidRPr="007267D3" w:rsidRDefault="00964116" w:rsidP="003959A4">
            <w:pPr>
              <w:jc w:val="both"/>
              <w:rPr>
                <w:rFonts w:ascii="Times New Roman" w:hAnsi="Times New Roman"/>
                <w:sz w:val="18"/>
                <w:szCs w:val="18"/>
                <w:lang w:eastAsia="vi-VN"/>
              </w:rPr>
            </w:pPr>
            <w:r w:rsidRPr="007267D3">
              <w:rPr>
                <w:rFonts w:ascii="Times New Roman" w:hAnsi="Times New Roman"/>
                <w:sz w:val="18"/>
                <w:szCs w:val="18"/>
                <w:lang w:eastAsia="vi-VN"/>
              </w:rPr>
              <w:t xml:space="preserve"> Kết quả thực hiện trên địa bàn xã Hải Yến có 2017 người sử dụng nước bình quân 141.190 lít/ngày đêm = 70lít/người: </w:t>
            </w:r>
            <w:r w:rsidRPr="007267D3">
              <w:rPr>
                <w:rFonts w:ascii="Times New Roman" w:hAnsi="Times New Roman"/>
                <w:sz w:val="18"/>
                <w:szCs w:val="18"/>
              </w:rPr>
              <w:t>đánh giá đạt.</w:t>
            </w:r>
          </w:p>
          <w:p w:rsidR="00964116" w:rsidRPr="007267D3" w:rsidRDefault="00964116" w:rsidP="003959A4">
            <w:pPr>
              <w:jc w:val="both"/>
              <w:rPr>
                <w:rFonts w:ascii="Times New Roman" w:hAnsi="Times New Roman"/>
                <w:sz w:val="18"/>
                <w:szCs w:val="18"/>
                <w:lang w:eastAsia="vi-VN"/>
              </w:rPr>
            </w:pPr>
            <w:r w:rsidRPr="007267D3">
              <w:rPr>
                <w:rFonts w:ascii="Times New Roman" w:hAnsi="Times New Roman"/>
                <w:sz w:val="18"/>
                <w:szCs w:val="18"/>
                <w:lang w:eastAsia="vi-VN"/>
              </w:rPr>
              <w:t xml:space="preserve">18.3. Tỷ lệ công trình cấp nước tập trung có tổ chức quản lý, khai thác hoạt động bền </w:t>
            </w:r>
            <w:proofErr w:type="gramStart"/>
            <w:r w:rsidRPr="007267D3">
              <w:rPr>
                <w:rFonts w:ascii="Times New Roman" w:hAnsi="Times New Roman"/>
                <w:sz w:val="18"/>
                <w:szCs w:val="18"/>
                <w:lang w:eastAsia="vi-VN"/>
              </w:rPr>
              <w:t>vững :</w:t>
            </w:r>
            <w:proofErr w:type="gramEnd"/>
            <w:r w:rsidRPr="007267D3">
              <w:rPr>
                <w:rFonts w:ascii="Times New Roman" w:hAnsi="Times New Roman"/>
                <w:sz w:val="18"/>
                <w:szCs w:val="18"/>
              </w:rPr>
              <w:t xml:space="preserve"> </w:t>
            </w:r>
            <w:r w:rsidRPr="007267D3">
              <w:rPr>
                <w:rFonts w:ascii="Times New Roman" w:hAnsi="Times New Roman"/>
                <w:sz w:val="18"/>
                <w:szCs w:val="18"/>
                <w:lang w:val="vi-VN" w:eastAsia="vi-VN"/>
              </w:rPr>
              <w:t>Xã không thuộc khu vực III ≥ 25%</w:t>
            </w:r>
            <w:r w:rsidRPr="007267D3">
              <w:rPr>
                <w:rFonts w:ascii="Times New Roman" w:hAnsi="Times New Roman"/>
                <w:sz w:val="18"/>
                <w:szCs w:val="18"/>
                <w:lang w:eastAsia="vi-VN"/>
              </w:rPr>
              <w:t xml:space="preserve">. </w:t>
            </w:r>
          </w:p>
          <w:p w:rsidR="00964116" w:rsidRPr="007267D3" w:rsidRDefault="00964116" w:rsidP="003959A4">
            <w:pPr>
              <w:jc w:val="both"/>
              <w:rPr>
                <w:rFonts w:ascii="Times New Roman" w:hAnsi="Times New Roman"/>
                <w:sz w:val="18"/>
                <w:szCs w:val="18"/>
              </w:rPr>
            </w:pPr>
            <w:r w:rsidRPr="007267D3">
              <w:rPr>
                <w:rFonts w:ascii="Times New Roman" w:hAnsi="Times New Roman"/>
                <w:sz w:val="18"/>
                <w:szCs w:val="18"/>
                <w:lang w:eastAsia="vi-VN"/>
              </w:rPr>
              <w:t xml:space="preserve">Kết quả thực hiện  các thôn đều có thành lập tổ quản lý nước và được duy tu sửa chữa, khai thác bền vững : </w:t>
            </w:r>
            <w:r w:rsidRPr="007267D3">
              <w:rPr>
                <w:rFonts w:ascii="Times New Roman" w:hAnsi="Times New Roman"/>
                <w:sz w:val="18"/>
                <w:szCs w:val="18"/>
              </w:rPr>
              <w:t>đánh giá đạt</w:t>
            </w:r>
          </w:p>
          <w:p w:rsidR="00964116" w:rsidRPr="007267D3" w:rsidRDefault="00964116" w:rsidP="003959A4">
            <w:pPr>
              <w:jc w:val="both"/>
              <w:rPr>
                <w:rFonts w:ascii="Times New Roman" w:hAnsi="Times New Roman"/>
                <w:sz w:val="18"/>
                <w:szCs w:val="18"/>
                <w:lang w:eastAsia="vi-VN"/>
              </w:rPr>
            </w:pPr>
            <w:r w:rsidRPr="007267D3">
              <w:rPr>
                <w:rFonts w:ascii="Times New Roman" w:hAnsi="Times New Roman"/>
                <w:sz w:val="18"/>
                <w:szCs w:val="18"/>
                <w:lang w:val="vi-VN" w:eastAsia="vi-VN"/>
              </w:rPr>
              <w:t xml:space="preserve">18.4. Tỷ lệ chủ thể hộ gia đình và cơ sở sản xuất, kinh doanh thực phẩm hàng năm được tập </w:t>
            </w:r>
            <w:r w:rsidRPr="007267D3">
              <w:rPr>
                <w:rFonts w:ascii="Times New Roman" w:hAnsi="Times New Roman"/>
                <w:sz w:val="18"/>
                <w:szCs w:val="18"/>
                <w:lang w:val="vi-VN" w:eastAsia="vi-VN"/>
              </w:rPr>
              <w:lastRenderedPageBreak/>
              <w:t>huấn về an toàn thực phẩm 100%</w:t>
            </w:r>
            <w:r w:rsidRPr="007267D3">
              <w:rPr>
                <w:rFonts w:ascii="Times New Roman" w:hAnsi="Times New Roman"/>
                <w:sz w:val="18"/>
                <w:szCs w:val="18"/>
                <w:lang w:eastAsia="vi-VN"/>
              </w:rPr>
              <w:t>.</w:t>
            </w:r>
          </w:p>
          <w:p w:rsidR="00964116" w:rsidRPr="007267D3" w:rsidRDefault="00964116" w:rsidP="003959A4">
            <w:pPr>
              <w:jc w:val="both"/>
              <w:rPr>
                <w:rFonts w:ascii="Times New Roman" w:hAnsi="Times New Roman"/>
                <w:sz w:val="18"/>
                <w:szCs w:val="18"/>
              </w:rPr>
            </w:pPr>
            <w:r w:rsidRPr="007267D3">
              <w:rPr>
                <w:rFonts w:ascii="Times New Roman" w:hAnsi="Times New Roman"/>
                <w:sz w:val="18"/>
                <w:szCs w:val="18"/>
                <w:lang w:eastAsia="vi-VN"/>
              </w:rPr>
              <w:t xml:space="preserve">Kết quả thực hiện trên địa bàn xã Hải Yến chủ yến làm nông nghiệp hàng năm được hướng dẫn sử dụng thuốc bảo vệ thực vật theo liều lượng quy định:  </w:t>
            </w:r>
            <w:r w:rsidRPr="007267D3">
              <w:rPr>
                <w:rFonts w:ascii="Times New Roman" w:hAnsi="Times New Roman"/>
                <w:sz w:val="18"/>
                <w:szCs w:val="18"/>
              </w:rPr>
              <w:t xml:space="preserve">đánh giá đạt. </w:t>
            </w:r>
          </w:p>
          <w:p w:rsidR="00964116" w:rsidRPr="007267D3" w:rsidRDefault="00964116" w:rsidP="003959A4">
            <w:pPr>
              <w:jc w:val="both"/>
              <w:rPr>
                <w:rFonts w:ascii="Times New Roman" w:hAnsi="Times New Roman"/>
                <w:sz w:val="18"/>
                <w:szCs w:val="18"/>
                <w:lang w:eastAsia="vi-VN"/>
              </w:rPr>
            </w:pPr>
            <w:r w:rsidRPr="007267D3">
              <w:rPr>
                <w:rFonts w:ascii="Times New Roman" w:hAnsi="Times New Roman"/>
                <w:sz w:val="18"/>
                <w:szCs w:val="18"/>
                <w:lang w:val="vi-VN" w:eastAsia="vi-VN"/>
              </w:rPr>
              <w:t>18.5. Không để xảy ra sự cố về an toàn thực phẩm trên địa bàn thuộc phạm vi quản lý của xã</w:t>
            </w:r>
            <w:r w:rsidRPr="007267D3">
              <w:rPr>
                <w:rFonts w:ascii="Times New Roman" w:hAnsi="Times New Roman"/>
                <w:sz w:val="18"/>
                <w:szCs w:val="18"/>
                <w:lang w:eastAsia="vi-VN"/>
              </w:rPr>
              <w:t xml:space="preserve">. </w:t>
            </w:r>
          </w:p>
          <w:p w:rsidR="00964116" w:rsidRPr="007267D3" w:rsidRDefault="00964116" w:rsidP="003959A4">
            <w:pPr>
              <w:jc w:val="both"/>
              <w:rPr>
                <w:rFonts w:ascii="Times New Roman" w:hAnsi="Times New Roman"/>
                <w:sz w:val="18"/>
                <w:szCs w:val="18"/>
              </w:rPr>
            </w:pPr>
            <w:r w:rsidRPr="007267D3">
              <w:rPr>
                <w:rFonts w:ascii="Times New Roman" w:hAnsi="Times New Roman"/>
                <w:sz w:val="18"/>
                <w:szCs w:val="18"/>
                <w:lang w:eastAsia="vi-VN"/>
              </w:rPr>
              <w:t xml:space="preserve">Kết quả thực hiện trong năm trên địa bàn xã không xảy ra sự cố về </w:t>
            </w:r>
            <w:proofErr w:type="gramStart"/>
            <w:r w:rsidRPr="007267D3">
              <w:rPr>
                <w:rFonts w:ascii="Times New Roman" w:hAnsi="Times New Roman"/>
                <w:sz w:val="18"/>
                <w:szCs w:val="18"/>
                <w:lang w:eastAsia="vi-VN"/>
              </w:rPr>
              <w:t>an</w:t>
            </w:r>
            <w:proofErr w:type="gramEnd"/>
            <w:r w:rsidRPr="007267D3">
              <w:rPr>
                <w:rFonts w:ascii="Times New Roman" w:hAnsi="Times New Roman"/>
                <w:sz w:val="18"/>
                <w:szCs w:val="18"/>
                <w:lang w:eastAsia="vi-VN"/>
              </w:rPr>
              <w:t xml:space="preserve"> toàn thực phẩm: </w:t>
            </w:r>
            <w:r w:rsidRPr="007267D3">
              <w:rPr>
                <w:rFonts w:ascii="Times New Roman" w:hAnsi="Times New Roman"/>
                <w:sz w:val="18"/>
                <w:szCs w:val="18"/>
              </w:rPr>
              <w:t>đánh giá đạt.</w:t>
            </w:r>
          </w:p>
          <w:p w:rsidR="00964116" w:rsidRPr="007267D3" w:rsidRDefault="00964116" w:rsidP="003959A4">
            <w:pPr>
              <w:jc w:val="both"/>
              <w:rPr>
                <w:rFonts w:ascii="Times New Roman" w:hAnsi="Times New Roman"/>
                <w:sz w:val="18"/>
                <w:szCs w:val="18"/>
                <w:lang w:eastAsia="vi-VN"/>
              </w:rPr>
            </w:pPr>
            <w:r w:rsidRPr="007267D3">
              <w:rPr>
                <w:rFonts w:ascii="Times New Roman" w:hAnsi="Times New Roman"/>
                <w:sz w:val="18"/>
                <w:szCs w:val="18"/>
                <w:lang w:val="vi-VN" w:eastAsia="vi-VN"/>
              </w:rPr>
              <w:t>18.6. Tỷ lệ cơ sở sơ chế, chế biến thực phẩm nông lâm thủy sản được chứng nhận về an toàn thực phẩm100%</w:t>
            </w:r>
            <w:r w:rsidRPr="007267D3">
              <w:rPr>
                <w:rFonts w:ascii="Times New Roman" w:hAnsi="Times New Roman"/>
                <w:sz w:val="18"/>
                <w:szCs w:val="18"/>
                <w:lang w:eastAsia="vi-VN"/>
              </w:rPr>
              <w:t>.</w:t>
            </w:r>
          </w:p>
          <w:p w:rsidR="00964116" w:rsidRPr="007267D3" w:rsidRDefault="00964116" w:rsidP="003959A4">
            <w:pPr>
              <w:jc w:val="both"/>
              <w:rPr>
                <w:rFonts w:ascii="Times New Roman" w:hAnsi="Times New Roman"/>
                <w:sz w:val="18"/>
                <w:szCs w:val="18"/>
              </w:rPr>
            </w:pPr>
            <w:r w:rsidRPr="007267D3">
              <w:rPr>
                <w:rFonts w:ascii="Times New Roman" w:hAnsi="Times New Roman"/>
                <w:sz w:val="18"/>
                <w:szCs w:val="18"/>
                <w:lang w:eastAsia="vi-VN"/>
              </w:rPr>
              <w:t xml:space="preserve">Kết quả thực hiện không có hộ nào kinh doanh về chế biến thực phẩm:  </w:t>
            </w:r>
            <w:r w:rsidRPr="007267D3">
              <w:rPr>
                <w:rFonts w:ascii="Times New Roman" w:hAnsi="Times New Roman"/>
                <w:sz w:val="18"/>
                <w:szCs w:val="18"/>
              </w:rPr>
              <w:t>đánh giá đạt</w:t>
            </w:r>
          </w:p>
          <w:p w:rsidR="00964116" w:rsidRPr="007267D3" w:rsidRDefault="00964116" w:rsidP="003959A4">
            <w:pPr>
              <w:jc w:val="both"/>
              <w:rPr>
                <w:rFonts w:ascii="Times New Roman" w:hAnsi="Times New Roman"/>
                <w:sz w:val="18"/>
                <w:szCs w:val="18"/>
                <w:lang w:eastAsia="vi-VN"/>
              </w:rPr>
            </w:pPr>
            <w:r w:rsidRPr="007267D3">
              <w:rPr>
                <w:rFonts w:ascii="Times New Roman" w:hAnsi="Times New Roman"/>
                <w:sz w:val="18"/>
                <w:szCs w:val="18"/>
                <w:lang w:val="vi-VN" w:eastAsia="vi-VN"/>
              </w:rPr>
              <w:t>18.7. Tỷ lệ hộ có nhà tắm, thiết bị chứa nước sinh hoạt hợp vệ sinh, nhà tiêu an toàn và đảm bảo 3 sạch</w:t>
            </w:r>
            <w:r w:rsidRPr="007267D3">
              <w:rPr>
                <w:rFonts w:ascii="Times New Roman" w:hAnsi="Times New Roman"/>
                <w:sz w:val="18"/>
                <w:szCs w:val="18"/>
                <w:lang w:eastAsia="vi-VN"/>
              </w:rPr>
              <w:t xml:space="preserve"> </w:t>
            </w:r>
            <w:r w:rsidRPr="007267D3">
              <w:rPr>
                <w:rFonts w:ascii="Times New Roman" w:hAnsi="Times New Roman"/>
                <w:sz w:val="18"/>
                <w:szCs w:val="18"/>
                <w:lang w:val="vi-VN" w:eastAsia="vi-VN"/>
              </w:rPr>
              <w:t>≥ 80%</w:t>
            </w:r>
          </w:p>
          <w:p w:rsidR="00964116" w:rsidRPr="007267D3" w:rsidRDefault="00964116" w:rsidP="003959A4">
            <w:pPr>
              <w:jc w:val="both"/>
              <w:rPr>
                <w:rFonts w:ascii="Times New Roman" w:hAnsi="Times New Roman"/>
                <w:sz w:val="18"/>
                <w:szCs w:val="18"/>
                <w:lang w:eastAsia="vi-VN"/>
              </w:rPr>
            </w:pPr>
            <w:r w:rsidRPr="007267D3">
              <w:rPr>
                <w:rFonts w:ascii="Times New Roman" w:hAnsi="Times New Roman"/>
                <w:sz w:val="18"/>
                <w:szCs w:val="18"/>
                <w:lang w:eastAsia="vi-VN"/>
              </w:rPr>
              <w:t>Kết quả thực hiện năm 2024 như sau:</w:t>
            </w:r>
          </w:p>
          <w:p w:rsidR="00964116" w:rsidRPr="007267D3" w:rsidRDefault="00964116" w:rsidP="003959A4">
            <w:pPr>
              <w:jc w:val="both"/>
              <w:rPr>
                <w:rFonts w:ascii="Times New Roman" w:hAnsi="Times New Roman"/>
                <w:sz w:val="18"/>
                <w:szCs w:val="18"/>
              </w:rPr>
            </w:pPr>
            <w:r w:rsidRPr="007267D3">
              <w:rPr>
                <w:rFonts w:ascii="Times New Roman" w:hAnsi="Times New Roman"/>
                <w:sz w:val="18"/>
                <w:szCs w:val="18"/>
              </w:rPr>
              <w:t>+ Tỷ lệ hộ có nhà tiêu 409/424=96</w:t>
            </w:r>
            <w:proofErr w:type="gramStart"/>
            <w:r w:rsidRPr="007267D3">
              <w:rPr>
                <w:rFonts w:ascii="Times New Roman" w:hAnsi="Times New Roman"/>
                <w:sz w:val="18"/>
                <w:szCs w:val="18"/>
              </w:rPr>
              <w:t>,4</w:t>
            </w:r>
            <w:proofErr w:type="gramEnd"/>
            <w:r w:rsidRPr="007267D3">
              <w:rPr>
                <w:rFonts w:ascii="Times New Roman" w:hAnsi="Times New Roman"/>
                <w:sz w:val="18"/>
                <w:szCs w:val="18"/>
              </w:rPr>
              <w:t>%; nhà tắm 396/424=93,3; bể nước 424/424=100%. đánh giá đạt</w:t>
            </w:r>
          </w:p>
          <w:p w:rsidR="00964116" w:rsidRPr="007267D3" w:rsidRDefault="00964116" w:rsidP="003959A4">
            <w:pPr>
              <w:jc w:val="both"/>
              <w:rPr>
                <w:rFonts w:ascii="Times New Roman" w:hAnsi="Times New Roman"/>
                <w:sz w:val="18"/>
                <w:szCs w:val="18"/>
                <w:lang w:eastAsia="vi-VN"/>
              </w:rPr>
            </w:pPr>
            <w:r w:rsidRPr="007267D3">
              <w:rPr>
                <w:rFonts w:ascii="Times New Roman" w:hAnsi="Times New Roman"/>
                <w:sz w:val="18"/>
                <w:szCs w:val="18"/>
                <w:lang w:val="vi-VN" w:eastAsia="vi-VN"/>
              </w:rPr>
              <w:t>18.8. Tỷ lệ bãi chôn lấp chất thải rắn sinh hoạt trên địa bàn đảm bảo vệ sinh môi trường</w:t>
            </w:r>
            <w:r w:rsidRPr="007267D3">
              <w:rPr>
                <w:rFonts w:ascii="Times New Roman" w:hAnsi="Times New Roman"/>
                <w:sz w:val="18"/>
                <w:szCs w:val="18"/>
                <w:lang w:eastAsia="vi-VN"/>
              </w:rPr>
              <w:t xml:space="preserve">  100%: </w:t>
            </w:r>
          </w:p>
          <w:p w:rsidR="00964116" w:rsidRPr="007267D3" w:rsidRDefault="00964116" w:rsidP="003959A4">
            <w:pPr>
              <w:jc w:val="both"/>
              <w:rPr>
                <w:rFonts w:ascii="Times New Roman" w:hAnsi="Times New Roman"/>
                <w:sz w:val="18"/>
                <w:szCs w:val="18"/>
              </w:rPr>
            </w:pPr>
            <w:r w:rsidRPr="007267D3">
              <w:rPr>
                <w:rFonts w:ascii="Times New Roman" w:hAnsi="Times New Roman"/>
                <w:sz w:val="18"/>
                <w:szCs w:val="18"/>
              </w:rPr>
              <w:t xml:space="preserve">+ Tỷ lệ bãi chôn lấp chất thải rắn sinh hoạt trên địa </w:t>
            </w:r>
            <w:proofErr w:type="gramStart"/>
            <w:r w:rsidRPr="007267D3">
              <w:rPr>
                <w:rFonts w:ascii="Times New Roman" w:hAnsi="Times New Roman"/>
                <w:sz w:val="18"/>
                <w:szCs w:val="18"/>
              </w:rPr>
              <w:t>bàn  đảm</w:t>
            </w:r>
            <w:proofErr w:type="gramEnd"/>
            <w:r w:rsidRPr="007267D3">
              <w:rPr>
                <w:rFonts w:ascii="Times New Roman" w:hAnsi="Times New Roman"/>
                <w:sz w:val="18"/>
                <w:szCs w:val="18"/>
              </w:rPr>
              <w:t xml:space="preserve"> bảo vệ sinh môi trường. Đạt (do không có bãi chôn lấp rác thải)</w:t>
            </w:r>
          </w:p>
          <w:p w:rsidR="00964116" w:rsidRPr="007267D3" w:rsidRDefault="00964116" w:rsidP="003959A4">
            <w:pPr>
              <w:jc w:val="both"/>
              <w:rPr>
                <w:rFonts w:ascii="Times New Roman" w:hAnsi="Times New Roman"/>
                <w:sz w:val="18"/>
                <w:szCs w:val="18"/>
              </w:rPr>
            </w:pPr>
            <w:r w:rsidRPr="007267D3">
              <w:rPr>
                <w:rFonts w:ascii="Times New Roman" w:hAnsi="Times New Roman"/>
                <w:i/>
                <w:sz w:val="18"/>
                <w:szCs w:val="18"/>
              </w:rPr>
              <w:t>- Kết quả tiêu chí tính đến hết tháng 5/2024:</w:t>
            </w:r>
            <w:r w:rsidRPr="007267D3">
              <w:rPr>
                <w:rFonts w:ascii="Times New Roman" w:hAnsi="Times New Roman"/>
                <w:sz w:val="18"/>
                <w:szCs w:val="18"/>
                <w:shd w:val="clear" w:color="auto" w:fill="FFFFFF"/>
                <w:lang w:val="nl-NL"/>
              </w:rPr>
              <w:t xml:space="preserve"> </w:t>
            </w:r>
            <w:r w:rsidRPr="007267D3">
              <w:rPr>
                <w:rFonts w:ascii="Times New Roman" w:hAnsi="Times New Roman"/>
                <w:sz w:val="18"/>
                <w:szCs w:val="18"/>
              </w:rPr>
              <w:t>đánh giá đạt</w:t>
            </w:r>
          </w:p>
          <w:p w:rsidR="00B16727" w:rsidRPr="007267D3" w:rsidRDefault="009212D9" w:rsidP="003959A4">
            <w:pPr>
              <w:jc w:val="both"/>
              <w:rPr>
                <w:rFonts w:ascii="Times New Roman" w:hAnsi="Times New Roman"/>
                <w:sz w:val="18"/>
                <w:szCs w:val="18"/>
                <w:lang w:eastAsia="vi-VN"/>
              </w:rPr>
            </w:pPr>
            <w:r w:rsidRPr="007267D3">
              <w:rPr>
                <w:rFonts w:ascii="Times New Roman" w:hAnsi="Times New Roman"/>
                <w:b/>
                <w:i/>
                <w:sz w:val="18"/>
                <w:szCs w:val="18"/>
              </w:rPr>
              <w:t xml:space="preserve">1.3.3. </w:t>
            </w:r>
            <w:r w:rsidR="00B16727" w:rsidRPr="007267D3">
              <w:rPr>
                <w:rFonts w:ascii="Times New Roman" w:hAnsi="Times New Roman"/>
                <w:b/>
                <w:i/>
                <w:sz w:val="18"/>
                <w:szCs w:val="18"/>
              </w:rPr>
              <w:t>Tiêu chi</w:t>
            </w:r>
            <w:r w:rsidRPr="007267D3">
              <w:rPr>
                <w:rFonts w:ascii="Times New Roman" w:hAnsi="Times New Roman"/>
                <w:b/>
                <w:i/>
                <w:sz w:val="18"/>
                <w:szCs w:val="18"/>
              </w:rPr>
              <w:t xml:space="preserve">́ 19- Quốc phòng và an ninh </w:t>
            </w:r>
            <w:r w:rsidR="00B16727" w:rsidRPr="007267D3">
              <w:rPr>
                <w:rFonts w:ascii="Times New Roman" w:hAnsi="Times New Roman"/>
                <w:b/>
                <w:i/>
                <w:sz w:val="18"/>
                <w:szCs w:val="18"/>
              </w:rPr>
              <w:t>(chưa đạt)</w:t>
            </w:r>
          </w:p>
          <w:p w:rsidR="00B9663A" w:rsidRPr="007267D3" w:rsidRDefault="00B9663A" w:rsidP="003959A4">
            <w:pPr>
              <w:jc w:val="both"/>
              <w:rPr>
                <w:rFonts w:ascii="Times New Roman" w:hAnsi="Times New Roman"/>
                <w:sz w:val="18"/>
                <w:szCs w:val="18"/>
              </w:rPr>
            </w:pPr>
            <w:r w:rsidRPr="007267D3">
              <w:rPr>
                <w:rFonts w:ascii="Times New Roman" w:hAnsi="Times New Roman"/>
                <w:sz w:val="18"/>
                <w:szCs w:val="18"/>
              </w:rPr>
              <w:t xml:space="preserve">19.1. Nâng cao chất lượng hoạt động của Ban Chỉ huy quân sự xã và lực lượng dân quân </w:t>
            </w:r>
            <w:r w:rsidRPr="007267D3">
              <w:rPr>
                <w:rFonts w:ascii="Times New Roman" w:hAnsi="Times New Roman"/>
                <w:i/>
                <w:sz w:val="18"/>
                <w:szCs w:val="18"/>
              </w:rPr>
              <w:t>(đánh giá chưa đạt)</w:t>
            </w:r>
            <w:r w:rsidRPr="007267D3">
              <w:rPr>
                <w:rFonts w:ascii="Times New Roman" w:hAnsi="Times New Roman"/>
                <w:sz w:val="18"/>
                <w:szCs w:val="18"/>
              </w:rPr>
              <w:t>;</w:t>
            </w:r>
          </w:p>
          <w:p w:rsidR="00B9663A" w:rsidRPr="007267D3" w:rsidRDefault="00B9663A" w:rsidP="003959A4">
            <w:pPr>
              <w:jc w:val="both"/>
              <w:rPr>
                <w:rFonts w:ascii="Times New Roman" w:hAnsi="Times New Roman"/>
                <w:sz w:val="18"/>
                <w:szCs w:val="18"/>
              </w:rPr>
            </w:pPr>
            <w:r w:rsidRPr="007267D3">
              <w:rPr>
                <w:rFonts w:ascii="Times New Roman" w:hAnsi="Times New Roman"/>
                <w:sz w:val="18"/>
                <w:szCs w:val="18"/>
              </w:rPr>
              <w:t>Ban Chỉ huy quân sự xã có trình độ chuyên môn Cao đảng, Đại học có 2/4 người chưa đạt.</w:t>
            </w:r>
          </w:p>
          <w:p w:rsidR="00B9663A" w:rsidRPr="007267D3" w:rsidRDefault="009212D9" w:rsidP="003959A4">
            <w:pPr>
              <w:autoSpaceDE w:val="0"/>
              <w:autoSpaceDN w:val="0"/>
              <w:adjustRightInd w:val="0"/>
              <w:spacing w:after="142"/>
              <w:jc w:val="both"/>
              <w:rPr>
                <w:rFonts w:ascii="Times New Roman" w:hAnsi="Times New Roman"/>
                <w:b/>
                <w:i/>
                <w:sz w:val="18"/>
                <w:szCs w:val="18"/>
              </w:rPr>
            </w:pPr>
            <w:r w:rsidRPr="007267D3">
              <w:rPr>
                <w:rFonts w:ascii="Times New Roman" w:hAnsi="Times New Roman"/>
                <w:b/>
                <w:i/>
                <w:sz w:val="18"/>
                <w:szCs w:val="18"/>
                <w:lang w:val="fi-FI"/>
              </w:rPr>
              <w:t>19.2</w:t>
            </w:r>
            <w:r w:rsidR="00B9663A" w:rsidRPr="007267D3">
              <w:rPr>
                <w:rFonts w:ascii="Times New Roman" w:hAnsi="Times New Roman"/>
                <w:b/>
                <w:i/>
                <w:sz w:val="18"/>
                <w:szCs w:val="18"/>
                <w:lang w:val="fi-FI"/>
              </w:rPr>
              <w:t xml:space="preserve"> Đ</w:t>
            </w:r>
            <w:r w:rsidR="00B9663A" w:rsidRPr="007267D3">
              <w:rPr>
                <w:rFonts w:ascii="Times New Roman" w:hAnsi="Times New Roman"/>
                <w:b/>
                <w:i/>
                <w:sz w:val="18"/>
                <w:szCs w:val="18"/>
                <w:lang w:val="vi-VN"/>
              </w:rPr>
              <w:t>ảm bảo an ninh ch</w:t>
            </w:r>
            <w:r w:rsidR="00B9663A" w:rsidRPr="007267D3">
              <w:rPr>
                <w:rFonts w:ascii="Times New Roman" w:hAnsi="Times New Roman"/>
                <w:b/>
                <w:i/>
                <w:sz w:val="18"/>
                <w:szCs w:val="18"/>
                <w:lang w:val="fi-FI"/>
              </w:rPr>
              <w:t>ính tr</w:t>
            </w:r>
            <w:r w:rsidR="00B9663A" w:rsidRPr="007267D3">
              <w:rPr>
                <w:rFonts w:ascii="Times New Roman" w:hAnsi="Times New Roman"/>
                <w:b/>
                <w:i/>
                <w:sz w:val="18"/>
                <w:szCs w:val="18"/>
                <w:lang w:val="vi-VN"/>
              </w:rPr>
              <w:t>ị, trật tự an to</w:t>
            </w:r>
            <w:r w:rsidR="00B9663A" w:rsidRPr="007267D3">
              <w:rPr>
                <w:rFonts w:ascii="Times New Roman" w:hAnsi="Times New Roman"/>
                <w:b/>
                <w:i/>
                <w:sz w:val="18"/>
                <w:szCs w:val="18"/>
                <w:lang w:val="fi-FI"/>
              </w:rPr>
              <w:t>àn xã h</w:t>
            </w:r>
            <w:r w:rsidR="00B9663A" w:rsidRPr="007267D3">
              <w:rPr>
                <w:rFonts w:ascii="Times New Roman" w:hAnsi="Times New Roman"/>
                <w:b/>
                <w:i/>
                <w:sz w:val="18"/>
                <w:szCs w:val="18"/>
                <w:lang w:val="vi-VN"/>
              </w:rPr>
              <w:t>ội tr</w:t>
            </w:r>
            <w:r w:rsidR="00B9663A" w:rsidRPr="007267D3">
              <w:rPr>
                <w:rFonts w:ascii="Times New Roman" w:hAnsi="Times New Roman"/>
                <w:b/>
                <w:i/>
                <w:sz w:val="18"/>
                <w:szCs w:val="18"/>
                <w:lang w:val="fi-FI"/>
              </w:rPr>
              <w:t>ên đ</w:t>
            </w:r>
            <w:r w:rsidR="00B9663A" w:rsidRPr="007267D3">
              <w:rPr>
                <w:rFonts w:ascii="Times New Roman" w:hAnsi="Times New Roman"/>
                <w:b/>
                <w:i/>
                <w:sz w:val="18"/>
                <w:szCs w:val="18"/>
                <w:lang w:val="vi-VN"/>
              </w:rPr>
              <w:t>ịa b</w:t>
            </w:r>
            <w:r w:rsidR="00B9663A" w:rsidRPr="007267D3">
              <w:rPr>
                <w:rFonts w:ascii="Times New Roman" w:hAnsi="Times New Roman"/>
                <w:b/>
                <w:i/>
                <w:sz w:val="18"/>
                <w:szCs w:val="18"/>
                <w:lang w:val="fi-FI"/>
              </w:rPr>
              <w:t xml:space="preserve">àn </w:t>
            </w:r>
            <w:r w:rsidR="00B9663A" w:rsidRPr="007267D3">
              <w:rPr>
                <w:rFonts w:ascii="Times New Roman" w:hAnsi="Times New Roman"/>
                <w:i/>
                <w:sz w:val="18"/>
                <w:szCs w:val="18"/>
              </w:rPr>
              <w:t>(Nhiệm vụ đạt)</w:t>
            </w:r>
          </w:p>
          <w:p w:rsidR="004877CE" w:rsidRPr="007267D3" w:rsidRDefault="00B9663A" w:rsidP="003959A4">
            <w:pPr>
              <w:autoSpaceDE w:val="0"/>
              <w:autoSpaceDN w:val="0"/>
              <w:adjustRightInd w:val="0"/>
              <w:jc w:val="both"/>
              <w:rPr>
                <w:rFonts w:ascii="Times New Roman" w:hAnsi="Times New Roman"/>
                <w:sz w:val="18"/>
                <w:szCs w:val="18"/>
                <w:lang w:val="vi-VN"/>
              </w:rPr>
            </w:pPr>
            <w:r w:rsidRPr="007267D3">
              <w:rPr>
                <w:rFonts w:ascii="Times New Roman" w:hAnsi="Times New Roman"/>
                <w:sz w:val="18"/>
                <w:szCs w:val="18"/>
                <w:lang w:val="fi-FI"/>
              </w:rPr>
              <w:t xml:space="preserve"> </w:t>
            </w:r>
            <w:r w:rsidR="004877CE" w:rsidRPr="007267D3">
              <w:rPr>
                <w:rFonts w:ascii="Times New Roman" w:hAnsi="Times New Roman"/>
                <w:sz w:val="18"/>
                <w:szCs w:val="18"/>
              </w:rPr>
              <w:t xml:space="preserve">Công an xã đã tham mưu ban hành các kế hoạch về đảm bảo an ninh chính trị, trật tự an toàn xã hội trên địa bàn xã ban hành </w:t>
            </w:r>
            <w:r w:rsidR="004877CE" w:rsidRPr="007267D3">
              <w:rPr>
                <w:rFonts w:ascii="Times New Roman" w:hAnsi="Times New Roman"/>
                <w:sz w:val="18"/>
                <w:szCs w:val="18"/>
                <w:lang w:val="vi-VN"/>
              </w:rPr>
              <w:t xml:space="preserve">Quyết định số 305/QĐ-UBND ngày 26/5/2020 </w:t>
            </w:r>
            <w:r w:rsidR="004877CE" w:rsidRPr="007267D3">
              <w:rPr>
                <w:rFonts w:ascii="Times New Roman" w:hAnsi="Times New Roman"/>
                <w:sz w:val="18"/>
                <w:szCs w:val="18"/>
              </w:rPr>
              <w:t xml:space="preserve">của UBND xã xã </w:t>
            </w:r>
            <w:r w:rsidR="004877CE" w:rsidRPr="007267D3">
              <w:rPr>
                <w:rFonts w:ascii="Times New Roman" w:hAnsi="Times New Roman"/>
                <w:sz w:val="18"/>
                <w:szCs w:val="18"/>
                <w:lang w:val="vi-VN"/>
              </w:rPr>
              <w:t>về Thành lập Ban chỉ đạo mô hình “Tổ tự quản về an ninh, trật tự” tại các thôn trên địa bàn xã Hải Yến; Quyết định số 23/QĐ-UBND ngày 19/3/2021 về Kiện toàn thành viên tham gia mô hình “Tổ tự quản về an ninh, trật tự” tại các thôn trên địa bàn xã Hải Yến.</w:t>
            </w:r>
            <w:r w:rsidR="004877CE" w:rsidRPr="007267D3">
              <w:rPr>
                <w:rFonts w:ascii="Times New Roman" w:hAnsi="Times New Roman"/>
                <w:sz w:val="18"/>
                <w:szCs w:val="18"/>
              </w:rPr>
              <w:t xml:space="preserve"> </w:t>
            </w:r>
            <w:r w:rsidR="004877CE" w:rsidRPr="007267D3">
              <w:rPr>
                <w:rFonts w:ascii="Times New Roman" w:hAnsi="Times New Roman"/>
                <w:sz w:val="18"/>
                <w:szCs w:val="18"/>
                <w:lang w:val="vi-VN"/>
              </w:rPr>
              <w:t>Quyết định số 342/QĐ-UBND ngày 01/6/2020 về Thành lập Đội dân phòng về PCCC và CNCH của các thôn trên địa bàn xã Hải Yến; Quyết định số 57/QĐ-UBND ngày 11/5/2023 về Thành lập Mô hình ‘Điểm chữa cháy công cộng” trên địa bàn xã Hải Yến, huyện Cao Lộc, tỉnh Lạng Sơn.</w:t>
            </w:r>
          </w:p>
          <w:p w:rsidR="00962464" w:rsidRPr="007267D3" w:rsidRDefault="00962464" w:rsidP="003959A4">
            <w:pPr>
              <w:autoSpaceDE w:val="0"/>
              <w:autoSpaceDN w:val="0"/>
              <w:adjustRightInd w:val="0"/>
              <w:jc w:val="both"/>
              <w:rPr>
                <w:rFonts w:ascii="Times New Roman" w:hAnsi="Times New Roman"/>
                <w:sz w:val="18"/>
                <w:szCs w:val="18"/>
                <w:lang w:val="vi-VN"/>
              </w:rPr>
            </w:pPr>
            <w:r w:rsidRPr="007267D3">
              <w:rPr>
                <w:rFonts w:ascii="Times New Roman" w:hAnsi="Times New Roman"/>
                <w:sz w:val="18"/>
                <w:szCs w:val="18"/>
                <w:lang w:val="vi-VN"/>
              </w:rPr>
              <w:t>- Hoạt động xâm phạm an ninh Quốc gia: Không có</w:t>
            </w:r>
          </w:p>
          <w:p w:rsidR="00962464" w:rsidRPr="007267D3" w:rsidRDefault="00962464" w:rsidP="003959A4">
            <w:pPr>
              <w:autoSpaceDE w:val="0"/>
              <w:autoSpaceDN w:val="0"/>
              <w:adjustRightInd w:val="0"/>
              <w:jc w:val="both"/>
              <w:rPr>
                <w:rFonts w:ascii="Times New Roman" w:hAnsi="Times New Roman"/>
                <w:sz w:val="18"/>
                <w:szCs w:val="18"/>
                <w:lang w:val="vi-VN"/>
              </w:rPr>
            </w:pPr>
            <w:r w:rsidRPr="007267D3">
              <w:rPr>
                <w:rFonts w:ascii="Times New Roman" w:hAnsi="Times New Roman"/>
                <w:sz w:val="18"/>
                <w:szCs w:val="18"/>
                <w:lang w:val="vi-VN"/>
              </w:rPr>
              <w:t>- Khiếu kiện đông người kéo dài trái pháp luật: Không có</w:t>
            </w:r>
          </w:p>
          <w:p w:rsidR="00962464" w:rsidRPr="007267D3" w:rsidRDefault="00962464" w:rsidP="003959A4">
            <w:pPr>
              <w:autoSpaceDE w:val="0"/>
              <w:autoSpaceDN w:val="0"/>
              <w:adjustRightInd w:val="0"/>
              <w:jc w:val="both"/>
              <w:rPr>
                <w:rFonts w:ascii="Times New Roman" w:hAnsi="Times New Roman"/>
                <w:sz w:val="18"/>
                <w:szCs w:val="18"/>
                <w:lang w:val="vi-VN"/>
              </w:rPr>
            </w:pPr>
            <w:r w:rsidRPr="007267D3">
              <w:rPr>
                <w:rFonts w:ascii="Times New Roman" w:hAnsi="Times New Roman"/>
                <w:sz w:val="18"/>
                <w:szCs w:val="18"/>
                <w:lang w:val="vi-VN"/>
              </w:rPr>
              <w:t>- Công dân cư trú trên địa bàn phạm tội đặc biệt nghiêm trọng hoặc các tội về xâm hại trẻ em: Không có</w:t>
            </w:r>
          </w:p>
          <w:p w:rsidR="00962464" w:rsidRPr="007267D3" w:rsidRDefault="00962464" w:rsidP="003959A4">
            <w:pPr>
              <w:autoSpaceDE w:val="0"/>
              <w:autoSpaceDN w:val="0"/>
              <w:adjustRightInd w:val="0"/>
              <w:jc w:val="both"/>
              <w:rPr>
                <w:rFonts w:ascii="Times New Roman" w:hAnsi="Times New Roman"/>
                <w:sz w:val="18"/>
                <w:szCs w:val="18"/>
                <w:lang w:val="vi-VN"/>
              </w:rPr>
            </w:pPr>
            <w:r w:rsidRPr="007267D3">
              <w:rPr>
                <w:rFonts w:ascii="Times New Roman" w:hAnsi="Times New Roman"/>
                <w:sz w:val="18"/>
                <w:szCs w:val="18"/>
                <w:lang w:val="vi-VN"/>
              </w:rPr>
              <w:t>- T</w:t>
            </w:r>
            <w:r w:rsidRPr="007267D3">
              <w:rPr>
                <w:rFonts w:ascii="Times New Roman" w:hAnsi="Times New Roman"/>
                <w:sz w:val="18"/>
                <w:szCs w:val="18"/>
                <w:lang w:val="fi-FI"/>
              </w:rPr>
              <w:t>ội phạm tệ nạn xã hội (ma túy, trộm cắp, cơ bạc,...)</w:t>
            </w:r>
            <w:r w:rsidRPr="007267D3">
              <w:rPr>
                <w:rFonts w:ascii="Times New Roman" w:hAnsi="Times New Roman"/>
                <w:sz w:val="18"/>
                <w:szCs w:val="18"/>
                <w:lang w:val="vi-VN"/>
              </w:rPr>
              <w:t>: Không có</w:t>
            </w:r>
          </w:p>
          <w:p w:rsidR="00962464" w:rsidRPr="007267D3" w:rsidRDefault="00962464" w:rsidP="003959A4">
            <w:pPr>
              <w:autoSpaceDE w:val="0"/>
              <w:autoSpaceDN w:val="0"/>
              <w:adjustRightInd w:val="0"/>
              <w:jc w:val="both"/>
              <w:rPr>
                <w:rFonts w:ascii="Times New Roman" w:hAnsi="Times New Roman"/>
                <w:sz w:val="18"/>
                <w:szCs w:val="18"/>
                <w:lang w:val="vi-VN"/>
              </w:rPr>
            </w:pPr>
            <w:r w:rsidRPr="007267D3">
              <w:rPr>
                <w:rFonts w:ascii="Times New Roman" w:hAnsi="Times New Roman"/>
                <w:sz w:val="18"/>
                <w:szCs w:val="18"/>
                <w:lang w:val="vi-VN"/>
              </w:rPr>
              <w:t>- Tai nạn giao thông và PCCC: Không có vụ việc xảy ra</w:t>
            </w:r>
          </w:p>
          <w:p w:rsidR="00C15E82" w:rsidRPr="007267D3" w:rsidRDefault="00C15E82" w:rsidP="003959A4">
            <w:pPr>
              <w:autoSpaceDE w:val="0"/>
              <w:autoSpaceDN w:val="0"/>
              <w:adjustRightInd w:val="0"/>
              <w:jc w:val="both"/>
              <w:rPr>
                <w:rFonts w:ascii="Times New Roman" w:hAnsi="Times New Roman"/>
                <w:sz w:val="18"/>
                <w:szCs w:val="18"/>
              </w:rPr>
            </w:pPr>
            <w:r w:rsidRPr="007267D3">
              <w:rPr>
                <w:rFonts w:ascii="Times New Roman" w:hAnsi="Times New Roman"/>
                <w:sz w:val="18"/>
                <w:szCs w:val="18"/>
              </w:rPr>
              <w:t>- Có mô hình cmela an ninh</w:t>
            </w:r>
          </w:p>
          <w:p w:rsidR="00B9663A" w:rsidRPr="007267D3" w:rsidRDefault="00962464" w:rsidP="003959A4">
            <w:pPr>
              <w:autoSpaceDE w:val="0"/>
              <w:autoSpaceDN w:val="0"/>
              <w:adjustRightInd w:val="0"/>
              <w:spacing w:after="142"/>
              <w:jc w:val="both"/>
              <w:rPr>
                <w:rFonts w:ascii="Times New Roman" w:hAnsi="Times New Roman"/>
                <w:b/>
                <w:bCs/>
                <w:sz w:val="18"/>
                <w:szCs w:val="18"/>
              </w:rPr>
            </w:pPr>
            <w:r w:rsidRPr="007267D3">
              <w:rPr>
                <w:rFonts w:ascii="Times New Roman" w:hAnsi="Times New Roman"/>
                <w:i/>
                <w:sz w:val="18"/>
                <w:szCs w:val="18"/>
                <w:lang w:val="fi-FI"/>
              </w:rPr>
              <w:t xml:space="preserve">=&gt; </w:t>
            </w:r>
            <w:r w:rsidR="00B9663A" w:rsidRPr="007267D3">
              <w:rPr>
                <w:rFonts w:ascii="Times New Roman" w:hAnsi="Times New Roman"/>
                <w:i/>
                <w:sz w:val="18"/>
                <w:szCs w:val="18"/>
                <w:lang w:val="fi-FI"/>
              </w:rPr>
              <w:t>(đánh giá đạt).</w:t>
            </w:r>
          </w:p>
          <w:p w:rsidR="009212D9" w:rsidRPr="007267D3" w:rsidRDefault="009212D9" w:rsidP="003959A4">
            <w:pPr>
              <w:spacing w:before="120" w:after="120"/>
              <w:jc w:val="both"/>
              <w:rPr>
                <w:rFonts w:ascii="Times New Roman" w:hAnsi="Times New Roman"/>
                <w:b/>
                <w:i/>
                <w:sz w:val="18"/>
                <w:szCs w:val="18"/>
              </w:rPr>
            </w:pPr>
            <w:r w:rsidRPr="007267D3">
              <w:rPr>
                <w:rFonts w:ascii="Times New Roman" w:hAnsi="Times New Roman"/>
                <w:b/>
                <w:i/>
                <w:kern w:val="2"/>
                <w:sz w:val="18"/>
                <w:szCs w:val="18"/>
                <w:lang w:val="en-GB" w:eastAsia="ar-SA"/>
              </w:rPr>
              <w:t>1.3.4</w:t>
            </w:r>
            <w:r w:rsidRPr="007267D3">
              <w:rPr>
                <w:rFonts w:ascii="Times New Roman" w:hAnsi="Times New Roman"/>
                <w:b/>
                <w:i/>
                <w:sz w:val="18"/>
                <w:szCs w:val="18"/>
              </w:rPr>
              <w:t>. Lựa chọn thực hiện phấn đấu đạt thêm từ 1-2 nội dung NTM kiểu mẫu theo điều kiện của xã và xây dựng khu dân cư kiểu mẫu xóm Nà Tèn thôn Nà Tèn</w:t>
            </w:r>
            <w:r w:rsidRPr="007267D3">
              <w:rPr>
                <w:rFonts w:ascii="Times New Roman" w:hAnsi="Times New Roman"/>
                <w:sz w:val="18"/>
                <w:szCs w:val="18"/>
              </w:rPr>
              <w:t xml:space="preserve"> (đánh giá đạt).</w:t>
            </w:r>
          </w:p>
          <w:p w:rsidR="009212D9" w:rsidRPr="007267D3" w:rsidRDefault="003959A4" w:rsidP="003959A4">
            <w:pPr>
              <w:pStyle w:val="Default"/>
              <w:jc w:val="both"/>
              <w:rPr>
                <w:rFonts w:ascii="Times New Roman" w:hAnsi="Times New Roman"/>
                <w:color w:val="auto"/>
                <w:sz w:val="18"/>
                <w:szCs w:val="18"/>
                <w:lang w:val="sv-SE"/>
              </w:rPr>
            </w:pPr>
            <w:r>
              <w:rPr>
                <w:rFonts w:ascii="Times New Roman" w:hAnsi="Times New Roman"/>
                <w:color w:val="auto"/>
                <w:sz w:val="18"/>
                <w:szCs w:val="18"/>
                <w:lang w:val="sv-SE"/>
              </w:rPr>
              <w:t xml:space="preserve">    </w:t>
            </w:r>
            <w:r w:rsidR="009212D9" w:rsidRPr="007267D3">
              <w:rPr>
                <w:rFonts w:ascii="Times New Roman" w:hAnsi="Times New Roman"/>
                <w:color w:val="auto"/>
                <w:sz w:val="18"/>
                <w:szCs w:val="18"/>
                <w:lang w:val="sv-SE"/>
              </w:rPr>
              <w:t xml:space="preserve"> Kết quả thực hiện UBND xã lựa chọn nội dung 4.3 Lĩnh vực văn hoá mang giá trị đặc trưng của địa phương. Có một trong các hoạt động bảo tồn,  phát huy các giá trị văn hóa truyền thống của đồng bào, nhất là khôi phục, phát triển các ngành nghề thủ công truyền thống, phục dựng các lễ hội, phát huy trang phục truyền thống, các loại văn hóa nghệ thuật dân gian. </w:t>
            </w:r>
          </w:p>
          <w:p w:rsidR="009212D9" w:rsidRPr="007267D3" w:rsidRDefault="003959A4" w:rsidP="003959A4">
            <w:pPr>
              <w:pStyle w:val="Default"/>
              <w:jc w:val="both"/>
              <w:rPr>
                <w:rFonts w:ascii="Times New Roman" w:hAnsi="Times New Roman"/>
                <w:color w:val="auto"/>
                <w:sz w:val="18"/>
                <w:szCs w:val="18"/>
                <w:lang w:val="sv-SE"/>
              </w:rPr>
            </w:pPr>
            <w:r>
              <w:rPr>
                <w:rFonts w:ascii="Times New Roman" w:hAnsi="Times New Roman"/>
                <w:color w:val="auto"/>
                <w:sz w:val="18"/>
                <w:szCs w:val="18"/>
                <w:lang w:val="sv-SE"/>
              </w:rPr>
              <w:t xml:space="preserve">    </w:t>
            </w:r>
            <w:r w:rsidR="009212D9" w:rsidRPr="007267D3">
              <w:rPr>
                <w:rFonts w:ascii="Times New Roman" w:hAnsi="Times New Roman"/>
                <w:color w:val="auto"/>
                <w:sz w:val="18"/>
                <w:szCs w:val="18"/>
                <w:lang w:val="sv-SE"/>
              </w:rPr>
              <w:t xml:space="preserve">UBND xã phối hợp với các thôn củng cố và duy trì ngành nghề thủ công truyền thống như </w:t>
            </w:r>
            <w:r w:rsidR="009212D9" w:rsidRPr="007267D3">
              <w:rPr>
                <w:rFonts w:ascii="Times New Roman" w:hAnsi="Times New Roman"/>
                <w:color w:val="auto"/>
                <w:sz w:val="18"/>
                <w:szCs w:val="18"/>
                <w:lang w:val="sv-SE"/>
              </w:rPr>
              <w:lastRenderedPageBreak/>
              <w:t>thành lập tổ nghiên cứu xây dựng mô hình bảo tồn nghề thêu, dệt thổ cẩm dân tộc nùng Phàn Slình theo Quyết định số 263/QĐ-SVVHTTDL, Lạng Sơn 20/6/2023; Quyết định số 2791/QĐ-UBND ngày  tháng năm của UBND huyện Cao Lộc về việc thành lập và ban hành quy chế hoạt động của câu lạc bộ nghề thêu, dệt thổ cẩm dân tộc (Nùng Cúm Cọt) xã Hải Yến huyện Cao Lộc.</w:t>
            </w:r>
          </w:p>
          <w:p w:rsidR="009212D9" w:rsidRPr="007267D3" w:rsidRDefault="003959A4" w:rsidP="003959A4">
            <w:pPr>
              <w:pStyle w:val="Default"/>
              <w:jc w:val="both"/>
              <w:rPr>
                <w:rFonts w:ascii="Times New Roman" w:hAnsi="Times New Roman"/>
                <w:color w:val="auto"/>
                <w:sz w:val="18"/>
                <w:szCs w:val="18"/>
                <w:lang w:val="sv-SE"/>
              </w:rPr>
            </w:pPr>
            <w:r>
              <w:rPr>
                <w:rFonts w:ascii="Times New Roman" w:hAnsi="Times New Roman"/>
                <w:color w:val="auto"/>
                <w:sz w:val="18"/>
                <w:szCs w:val="18"/>
                <w:lang w:val="sv-SE"/>
              </w:rPr>
              <w:t xml:space="preserve">    </w:t>
            </w:r>
            <w:r w:rsidR="009212D9" w:rsidRPr="007267D3">
              <w:rPr>
                <w:rFonts w:ascii="Times New Roman" w:hAnsi="Times New Roman"/>
                <w:color w:val="auto"/>
                <w:sz w:val="18"/>
                <w:szCs w:val="18"/>
                <w:lang w:val="sv-SE"/>
              </w:rPr>
              <w:t>UBND xã Hải Yến củng cố các câu lạc Hát Sli: Quyết định số 152/QĐ-UBND ngày 18/9/2023, về việc thành lập Câu lạc bộ Hát Sli, xã Hải Yến; Quyết định số 192/QĐ-UBND ngày 28/11/2023, về việc kiện toàn câu lạc bộ Hát Sli thôn Co Riềng, xã Hải Yến; Quyết định số 652/QĐ-UBND ngày 17/12/2019, về việc Thành lập câu lạc bộ Hát Sli xóm Pác Bó, Thôn Nà Tèn, xã Hải Yến; .....</w:t>
            </w:r>
          </w:p>
          <w:p w:rsidR="009212D9" w:rsidRPr="007267D3" w:rsidRDefault="003959A4" w:rsidP="003959A4">
            <w:pPr>
              <w:pStyle w:val="Default"/>
              <w:jc w:val="both"/>
              <w:rPr>
                <w:rFonts w:ascii="Times New Roman" w:hAnsi="Times New Roman"/>
                <w:color w:val="auto"/>
                <w:sz w:val="18"/>
                <w:szCs w:val="18"/>
                <w:lang w:val="sv-SE"/>
              </w:rPr>
            </w:pPr>
            <w:r>
              <w:rPr>
                <w:rFonts w:ascii="Times New Roman" w:hAnsi="Times New Roman"/>
                <w:color w:val="auto"/>
                <w:sz w:val="18"/>
                <w:szCs w:val="18"/>
                <w:lang w:val="sv-SE"/>
              </w:rPr>
              <w:t xml:space="preserve">    </w:t>
            </w:r>
            <w:r w:rsidR="009212D9" w:rsidRPr="007267D3">
              <w:rPr>
                <w:rFonts w:ascii="Times New Roman" w:hAnsi="Times New Roman"/>
                <w:color w:val="auto"/>
                <w:sz w:val="18"/>
                <w:szCs w:val="18"/>
                <w:lang w:val="sv-SE"/>
              </w:rPr>
              <w:t>UBND xã Hải Yến củng cố và thành lập các câu lạc bộ múa Sư tử Mèo : Quyết định số 154/QĐ-UBND ngày 18/9/2023 về việc thành lập Câu lạc bộ múa Sư tử xóm Khuổi Đứa, thôn Co Riềng; Quyết định số 280/QĐ-UBND ngày 30/11/2022 về việc thành lập Câu lạc bộ múa Sư tử  thôn Co Riềng; Quyết định số 627/QĐ-UBND ngày 09/10/2020 về việc thành lập Câu lạc bộ múa Sư tử xóm Bó Khuông, thôn Tồng Riền; .....</w:t>
            </w:r>
          </w:p>
          <w:p w:rsidR="009212D9" w:rsidRPr="007267D3" w:rsidRDefault="003959A4" w:rsidP="003959A4">
            <w:pPr>
              <w:pStyle w:val="Default"/>
              <w:jc w:val="both"/>
              <w:rPr>
                <w:rFonts w:ascii="Times New Roman" w:hAnsi="Times New Roman"/>
                <w:color w:val="auto"/>
                <w:sz w:val="18"/>
                <w:szCs w:val="18"/>
                <w:lang w:val="sv-SE"/>
              </w:rPr>
            </w:pPr>
            <w:r>
              <w:rPr>
                <w:rFonts w:ascii="Times New Roman" w:hAnsi="Times New Roman"/>
                <w:color w:val="auto"/>
                <w:sz w:val="18"/>
                <w:szCs w:val="18"/>
                <w:lang w:val="sv-SE"/>
              </w:rPr>
              <w:t xml:space="preserve">   </w:t>
            </w:r>
            <w:r w:rsidR="009212D9" w:rsidRPr="007267D3">
              <w:rPr>
                <w:rFonts w:ascii="Times New Roman" w:hAnsi="Times New Roman"/>
                <w:color w:val="auto"/>
                <w:sz w:val="18"/>
                <w:szCs w:val="18"/>
                <w:lang w:val="sv-SE"/>
              </w:rPr>
              <w:t>Đánh giá duy trì và phát huy trang phục truyền thống, các loại hình văn hóa nghệ thuật dân gian:  đạt</w:t>
            </w:r>
          </w:p>
          <w:p w:rsidR="009E3771" w:rsidRPr="007267D3" w:rsidRDefault="003959A4" w:rsidP="003959A4">
            <w:pPr>
              <w:pStyle w:val="Default"/>
              <w:jc w:val="both"/>
              <w:rPr>
                <w:rFonts w:ascii="Times New Roman" w:hAnsi="Times New Roman"/>
                <w:bCs/>
                <w:color w:val="auto"/>
                <w:sz w:val="18"/>
                <w:szCs w:val="18"/>
                <w:lang w:val="sv-SE"/>
              </w:rPr>
            </w:pPr>
            <w:r>
              <w:rPr>
                <w:rFonts w:ascii="Times New Roman" w:hAnsi="Times New Roman"/>
                <w:bCs/>
                <w:color w:val="auto"/>
                <w:sz w:val="18"/>
                <w:szCs w:val="18"/>
                <w:lang w:val="sv-SE"/>
              </w:rPr>
              <w:t xml:space="preserve">   </w:t>
            </w:r>
            <w:r w:rsidR="009E3771" w:rsidRPr="007267D3">
              <w:rPr>
                <w:rFonts w:ascii="Times New Roman" w:hAnsi="Times New Roman"/>
                <w:bCs/>
                <w:color w:val="auto"/>
                <w:sz w:val="18"/>
                <w:szCs w:val="18"/>
                <w:lang w:val="sv-SE"/>
              </w:rPr>
              <w:t>- Thực hiện từ đầu năm đến nay UBND xã đã thực hiện khảo sát xây dựng khu dân cư kiểu mẫu tại xóm Nà Tèn, thôn Nà Tèn để xây dựng khu dân cư kiểu mẫu là 25 hộ gia đình.</w:t>
            </w:r>
          </w:p>
          <w:p w:rsidR="009E3771" w:rsidRPr="007267D3" w:rsidRDefault="003959A4" w:rsidP="003959A4">
            <w:pPr>
              <w:pStyle w:val="Default"/>
              <w:jc w:val="both"/>
              <w:rPr>
                <w:rFonts w:ascii="Times New Roman" w:hAnsi="Times New Roman"/>
                <w:bCs/>
                <w:color w:val="auto"/>
                <w:sz w:val="18"/>
                <w:szCs w:val="18"/>
              </w:rPr>
            </w:pPr>
            <w:r>
              <w:rPr>
                <w:rFonts w:ascii="Times New Roman" w:hAnsi="Times New Roman"/>
                <w:bCs/>
                <w:color w:val="auto"/>
                <w:sz w:val="18"/>
                <w:szCs w:val="18"/>
                <w:lang w:val="sv-SE"/>
              </w:rPr>
              <w:t xml:space="preserve">    </w:t>
            </w:r>
            <w:bookmarkStart w:id="0" w:name="_GoBack"/>
            <w:bookmarkEnd w:id="0"/>
            <w:r w:rsidR="009E3771" w:rsidRPr="007267D3">
              <w:rPr>
                <w:rFonts w:ascii="Times New Roman" w:hAnsi="Times New Roman"/>
                <w:bCs/>
                <w:color w:val="auto"/>
                <w:sz w:val="18"/>
                <w:szCs w:val="18"/>
                <w:lang w:val="sv-SE"/>
              </w:rPr>
              <w:t>UBND xã đã xây dựng phương án cụ thể các tiêu chí còn thiếu để củng cố và làm mới như công trình vệ sinh tại nhà văn hoá thôn, công trình điện chiếu sáng đường chính của thôn, công trình sân thể thao của thôn .....  và xin lấy ý kiến phản biện của bà con nhân dân về xây dựng khu dân kiểu mẫu xóm Nà Tèn để hoàn thiện phương án xây dựng khu dân cư kiểu mẫu xóm Nà Tèn trình ban quản lý NTM của huyện phê duyệt.</w:t>
            </w:r>
          </w:p>
          <w:p w:rsidR="009212D9" w:rsidRPr="007267D3" w:rsidRDefault="009212D9" w:rsidP="003959A4">
            <w:pPr>
              <w:spacing w:before="120" w:after="120"/>
              <w:jc w:val="both"/>
              <w:rPr>
                <w:rFonts w:ascii="Times New Roman" w:hAnsi="Times New Roman"/>
                <w:sz w:val="18"/>
                <w:szCs w:val="18"/>
              </w:rPr>
            </w:pPr>
            <w:r w:rsidRPr="007267D3">
              <w:rPr>
                <w:rFonts w:ascii="Times New Roman" w:hAnsi="Times New Roman"/>
                <w:sz w:val="18"/>
                <w:szCs w:val="18"/>
              </w:rPr>
              <w:t>=&gt;Hiện nay đang trình ban quản lý NTM của huyện để phê duyệt: đánh giá chưa đạt.</w:t>
            </w:r>
          </w:p>
          <w:p w:rsidR="00B9663A" w:rsidRPr="007267D3" w:rsidRDefault="00B9663A" w:rsidP="003959A4">
            <w:pPr>
              <w:spacing w:before="120" w:after="120"/>
              <w:jc w:val="both"/>
              <w:rPr>
                <w:rFonts w:ascii="Times New Roman" w:hAnsi="Times New Roman"/>
                <w:sz w:val="18"/>
                <w:szCs w:val="18"/>
                <w:lang w:val="af-ZA"/>
              </w:rPr>
            </w:pPr>
            <w:r w:rsidRPr="007267D3">
              <w:rPr>
                <w:rFonts w:ascii="Times New Roman" w:hAnsi="Times New Roman"/>
                <w:b/>
                <w:i/>
                <w:sz w:val="18"/>
                <w:szCs w:val="18"/>
              </w:rPr>
              <w:t>1.4. Trồng rừng mới 25 ha/năm. Tỷ lệ giá trị sản phẩm nông, lâm nghiệp và thủy sản được sản xuất dưới các hình thức hợp tác và liên kết đạt 10%; Tỷ lệ giá trị sản phẩm nông nghiệp được sản xuất theo các quy trình sản xuất tốt hoặc tương đương đạt 10%; tỷ lệ sản phẩm phân bón hữu cơ trong tổng sản phẩm phân bón được sản xuất và tiêu thụ đạt 8%</w:t>
            </w:r>
            <w:r w:rsidR="004D77E8" w:rsidRPr="007267D3">
              <w:rPr>
                <w:rFonts w:ascii="Times New Roman" w:hAnsi="Times New Roman"/>
                <w:b/>
                <w:i/>
                <w:sz w:val="18"/>
                <w:szCs w:val="18"/>
              </w:rPr>
              <w:t>(đánh</w:t>
            </w:r>
            <w:r w:rsidR="00A22AF9" w:rsidRPr="007267D3">
              <w:rPr>
                <w:rFonts w:ascii="Times New Roman" w:hAnsi="Times New Roman"/>
                <w:b/>
                <w:i/>
                <w:sz w:val="18"/>
                <w:szCs w:val="18"/>
              </w:rPr>
              <w:t xml:space="preserve"> giá chưa đạt)</w:t>
            </w:r>
            <w:r w:rsidRPr="007267D3">
              <w:rPr>
                <w:rFonts w:ascii="Times New Roman" w:hAnsi="Times New Roman"/>
                <w:sz w:val="18"/>
                <w:szCs w:val="18"/>
                <w:lang w:val="af-ZA"/>
              </w:rPr>
              <w:t>.</w:t>
            </w:r>
          </w:p>
          <w:p w:rsidR="00B9663A" w:rsidRPr="007267D3" w:rsidRDefault="00B9663A" w:rsidP="003959A4">
            <w:pPr>
              <w:spacing w:before="120" w:after="120"/>
              <w:jc w:val="both"/>
              <w:rPr>
                <w:rFonts w:ascii="Times New Roman" w:hAnsi="Times New Roman"/>
                <w:sz w:val="18"/>
                <w:szCs w:val="18"/>
                <w:lang w:val="af-ZA"/>
              </w:rPr>
            </w:pPr>
            <w:r w:rsidRPr="007267D3">
              <w:rPr>
                <w:rFonts w:ascii="Times New Roman" w:hAnsi="Times New Roman"/>
                <w:sz w:val="18"/>
                <w:szCs w:val="18"/>
                <w:lang w:val="af-ZA"/>
              </w:rPr>
              <w:t>1.4.1.Trồng rừng đượ</w:t>
            </w:r>
            <w:r w:rsidR="009E3771" w:rsidRPr="007267D3">
              <w:rPr>
                <w:rFonts w:ascii="Times New Roman" w:hAnsi="Times New Roman"/>
                <w:sz w:val="18"/>
                <w:szCs w:val="18"/>
                <w:lang w:val="af-ZA"/>
              </w:rPr>
              <w:t>c 27,35</w:t>
            </w:r>
            <w:r w:rsidRPr="007267D3">
              <w:rPr>
                <w:rFonts w:ascii="Times New Roman" w:hAnsi="Times New Roman"/>
                <w:sz w:val="18"/>
                <w:szCs w:val="18"/>
                <w:lang w:val="af-ZA"/>
              </w:rPr>
              <w:t>/25ha/năm đạ</w:t>
            </w:r>
            <w:r w:rsidR="009E3771" w:rsidRPr="007267D3">
              <w:rPr>
                <w:rFonts w:ascii="Times New Roman" w:hAnsi="Times New Roman"/>
                <w:sz w:val="18"/>
                <w:szCs w:val="18"/>
                <w:lang w:val="af-ZA"/>
              </w:rPr>
              <w:t>t 109</w:t>
            </w:r>
            <w:r w:rsidRPr="007267D3">
              <w:rPr>
                <w:rFonts w:ascii="Times New Roman" w:hAnsi="Times New Roman"/>
                <w:sz w:val="18"/>
                <w:szCs w:val="18"/>
                <w:lang w:val="af-ZA"/>
              </w:rPr>
              <w:t>,4%</w:t>
            </w:r>
            <w:r w:rsidR="00C01486" w:rsidRPr="007267D3">
              <w:rPr>
                <w:rFonts w:ascii="Times New Roman" w:hAnsi="Times New Roman"/>
                <w:sz w:val="18"/>
                <w:szCs w:val="18"/>
                <w:lang w:val="af-ZA"/>
              </w:rPr>
              <w:t xml:space="preserve"> thực hiện vượt.</w:t>
            </w:r>
            <w:r w:rsidRPr="007267D3">
              <w:rPr>
                <w:rFonts w:ascii="Times New Roman" w:hAnsi="Times New Roman"/>
                <w:sz w:val="18"/>
                <w:szCs w:val="18"/>
                <w:lang w:val="af-ZA"/>
              </w:rPr>
              <w:t xml:space="preserve"> </w:t>
            </w:r>
          </w:p>
          <w:p w:rsidR="00B9663A" w:rsidRPr="007267D3" w:rsidRDefault="00B9663A" w:rsidP="003959A4">
            <w:pPr>
              <w:jc w:val="both"/>
              <w:rPr>
                <w:rFonts w:ascii="Times New Roman" w:hAnsi="Times New Roman"/>
                <w:sz w:val="18"/>
                <w:szCs w:val="18"/>
              </w:rPr>
            </w:pPr>
            <w:r w:rsidRPr="007267D3">
              <w:rPr>
                <w:rFonts w:ascii="Times New Roman" w:hAnsi="Times New Roman"/>
                <w:sz w:val="18"/>
                <w:szCs w:val="18"/>
                <w:lang w:val="fi-FI"/>
              </w:rPr>
              <w:t xml:space="preserve">1.4.2. Tỷ lệ giá trị </w:t>
            </w:r>
            <w:r w:rsidRPr="007267D3">
              <w:rPr>
                <w:rFonts w:ascii="Times New Roman" w:hAnsi="Times New Roman"/>
                <w:sz w:val="18"/>
                <w:szCs w:val="18"/>
              </w:rPr>
              <w:t xml:space="preserve">sản phẩm nông, lâm nghiệp và thủy sản được sản xuất dưới các hình thức hợp tác và liên kết đạt 10%: </w:t>
            </w:r>
            <w:r w:rsidRPr="007267D3">
              <w:rPr>
                <w:rFonts w:ascii="Times New Roman" w:hAnsi="Times New Roman"/>
                <w:i/>
                <w:sz w:val="18"/>
                <w:szCs w:val="18"/>
              </w:rPr>
              <w:t>(đánh giá đạt).</w:t>
            </w:r>
          </w:p>
          <w:p w:rsidR="00B9663A" w:rsidRPr="007267D3" w:rsidRDefault="00B9663A" w:rsidP="003959A4">
            <w:pPr>
              <w:jc w:val="both"/>
              <w:rPr>
                <w:rFonts w:ascii="Times New Roman" w:hAnsi="Times New Roman"/>
                <w:sz w:val="18"/>
                <w:szCs w:val="18"/>
              </w:rPr>
            </w:pPr>
            <w:r w:rsidRPr="007267D3">
              <w:rPr>
                <w:rFonts w:ascii="Times New Roman" w:hAnsi="Times New Roman"/>
                <w:sz w:val="18"/>
                <w:szCs w:val="18"/>
              </w:rPr>
              <w:t>Trong 06 tháng đầu năm liên kết với Hợp tác xã Hải Yến sản xuất và chăm sóc cây Hồi Vietgap được 56</w:t>
            </w:r>
            <w:proofErr w:type="gramStart"/>
            <w:r w:rsidRPr="007267D3">
              <w:rPr>
                <w:rFonts w:ascii="Times New Roman" w:hAnsi="Times New Roman"/>
                <w:sz w:val="18"/>
                <w:szCs w:val="18"/>
              </w:rPr>
              <w:t>,3</w:t>
            </w:r>
            <w:proofErr w:type="gramEnd"/>
            <w:r w:rsidRPr="007267D3">
              <w:rPr>
                <w:rFonts w:ascii="Times New Roman" w:hAnsi="Times New Roman"/>
                <w:sz w:val="18"/>
                <w:szCs w:val="18"/>
              </w:rPr>
              <w:t xml:space="preserve"> ha /227,75ha = 24,7% . </w:t>
            </w:r>
          </w:p>
          <w:p w:rsidR="00B9663A" w:rsidRPr="007267D3" w:rsidRDefault="00B9663A" w:rsidP="003959A4">
            <w:pPr>
              <w:tabs>
                <w:tab w:val="left" w:pos="709"/>
              </w:tabs>
              <w:spacing w:before="120" w:after="120"/>
              <w:jc w:val="both"/>
              <w:rPr>
                <w:rFonts w:ascii="Times New Roman" w:hAnsi="Times New Roman"/>
                <w:sz w:val="18"/>
                <w:szCs w:val="18"/>
              </w:rPr>
            </w:pPr>
            <w:r w:rsidRPr="007267D3">
              <w:rPr>
                <w:rFonts w:ascii="Times New Roman" w:hAnsi="Times New Roman"/>
                <w:sz w:val="18"/>
                <w:szCs w:val="18"/>
                <w:lang w:val="fi-FI"/>
              </w:rPr>
              <w:t>1.4.3.</w:t>
            </w:r>
            <w:r w:rsidRPr="007267D3">
              <w:rPr>
                <w:rFonts w:ascii="Times New Roman" w:hAnsi="Times New Roman"/>
                <w:sz w:val="18"/>
                <w:szCs w:val="18"/>
              </w:rPr>
              <w:t xml:space="preserve"> Tỷ lệ giá trị sản phẩm nông nghiệp được sản xuất theo các quy trình sản xuất tốt hoặc tương đương đạt 10%; tỷ lệ sản phẩm phân bón hữu cơ trong tổng sản phẩm phân bón: </w:t>
            </w:r>
            <w:r w:rsidRPr="007267D3">
              <w:rPr>
                <w:rFonts w:ascii="Times New Roman" w:hAnsi="Times New Roman"/>
                <w:i/>
                <w:sz w:val="18"/>
                <w:szCs w:val="18"/>
              </w:rPr>
              <w:t>(đánh giá đạt).</w:t>
            </w:r>
          </w:p>
          <w:p w:rsidR="00B9663A" w:rsidRPr="007267D3" w:rsidRDefault="00B9663A" w:rsidP="003959A4">
            <w:pPr>
              <w:jc w:val="both"/>
              <w:rPr>
                <w:rFonts w:ascii="Times New Roman" w:hAnsi="Times New Roman"/>
                <w:sz w:val="18"/>
                <w:szCs w:val="18"/>
              </w:rPr>
            </w:pPr>
            <w:r w:rsidRPr="007267D3">
              <w:rPr>
                <w:rFonts w:ascii="Times New Roman" w:hAnsi="Times New Roman"/>
                <w:sz w:val="18"/>
                <w:szCs w:val="18"/>
                <w:lang w:val="fi-FI"/>
              </w:rPr>
              <w:t xml:space="preserve"> Trong 06 tháng đầu năm trên địa bàn xã Hải Yến thực hiện </w:t>
            </w:r>
            <w:r w:rsidRPr="007267D3">
              <w:rPr>
                <w:rFonts w:ascii="Times New Roman" w:hAnsi="Times New Roman"/>
                <w:sz w:val="18"/>
                <w:szCs w:val="18"/>
              </w:rPr>
              <w:t>sản xuất lúa xuân theo các quy trình sản xuất tốt là 11/70ha =15,7%  (trong đó lúa Tẻ Hà Giang là 01 ha, Lúa SYN98 là 10ha).</w:t>
            </w:r>
          </w:p>
          <w:p w:rsidR="00D14B16" w:rsidRPr="007267D3" w:rsidRDefault="00EC3292" w:rsidP="003959A4">
            <w:pPr>
              <w:tabs>
                <w:tab w:val="left" w:pos="709"/>
              </w:tabs>
              <w:spacing w:before="120" w:after="120"/>
              <w:jc w:val="both"/>
              <w:rPr>
                <w:rFonts w:ascii="Times New Roman" w:hAnsi="Times New Roman"/>
                <w:b/>
                <w:bCs/>
                <w:i/>
                <w:sz w:val="18"/>
                <w:szCs w:val="18"/>
              </w:rPr>
            </w:pPr>
            <w:r w:rsidRPr="007267D3">
              <w:rPr>
                <w:rFonts w:ascii="Times New Roman" w:hAnsi="Times New Roman"/>
                <w:b/>
                <w:i/>
                <w:sz w:val="18"/>
                <w:szCs w:val="18"/>
              </w:rPr>
              <w:t>1.5.</w:t>
            </w:r>
            <w:r w:rsidRPr="007267D3">
              <w:rPr>
                <w:rFonts w:ascii="Times New Roman" w:hAnsi="Times New Roman"/>
                <w:b/>
                <w:bCs/>
                <w:i/>
                <w:sz w:val="18"/>
                <w:szCs w:val="18"/>
              </w:rPr>
              <w:t xml:space="preserve">Có ít nhất 01 nội dung thực hiện hỗ trợ theo Nghị quyết số 08/2019/NQ-HĐND, ngày 10/12/2019 và Nghị quyết số 15/2021/NQ-HĐND, ngày 17/7/2021 sửa đổi, bổ sung một số điều của Nghị quyết số 08/2019/NQ-HĐND ngày 10/12/2019 của Hội đồng nhân dân tỉnh về chính sách đặc thù khuyến khích đầu tư, phát triển hợp tác, liên kết sản xuất và tiêu thụ sản </w:t>
            </w:r>
            <w:r w:rsidRPr="007267D3">
              <w:rPr>
                <w:rFonts w:ascii="Times New Roman" w:hAnsi="Times New Roman"/>
                <w:b/>
                <w:bCs/>
                <w:i/>
                <w:sz w:val="18"/>
                <w:szCs w:val="18"/>
              </w:rPr>
              <w:lastRenderedPageBreak/>
              <w:t xml:space="preserve">phẩm nông nghiệp, nông thôn trên địa bàn tỉnh Lạng Sơn, giai đoạn 2020-2025; </w:t>
            </w:r>
          </w:p>
          <w:p w:rsidR="00D14B16" w:rsidRPr="007267D3" w:rsidRDefault="00D14B16" w:rsidP="003959A4">
            <w:pPr>
              <w:tabs>
                <w:tab w:val="left" w:pos="709"/>
              </w:tabs>
              <w:spacing w:before="120" w:after="120"/>
              <w:jc w:val="both"/>
              <w:rPr>
                <w:rFonts w:ascii="Times New Roman" w:hAnsi="Times New Roman"/>
                <w:bCs/>
                <w:sz w:val="18"/>
                <w:szCs w:val="18"/>
              </w:rPr>
            </w:pPr>
            <w:r w:rsidRPr="007267D3">
              <w:rPr>
                <w:rFonts w:ascii="Times New Roman" w:hAnsi="Times New Roman"/>
                <w:sz w:val="18"/>
                <w:szCs w:val="18"/>
                <w:lang w:val="fi-FI"/>
              </w:rPr>
              <w:t xml:space="preserve">UBND xã đang xây dựng tờ trình về việc đề nghị thưởng cho các chủ thể tham gia chương trình OCOP có sản phẩm được đánh giá, phân hạng theo khoản 3, Điều 12a, Nghị quyết </w:t>
            </w:r>
            <w:r w:rsidRPr="007267D3">
              <w:rPr>
                <w:rFonts w:ascii="Times New Roman" w:hAnsi="Times New Roman"/>
                <w:bCs/>
                <w:sz w:val="18"/>
                <w:szCs w:val="18"/>
              </w:rPr>
              <w:t>08/2019/NQ-HĐND, ngày 10/12/2019 và Nghị quyết số 15/2021/NQ-HĐND, ngày 17/7/2021 sửa đổi, bổ sung một số điều của Nghị quyết số 08/2019/NQ-HĐND ngày 10/12/2019 của Hội đồng nhân dân tỉnh về chính sách đặc thù khuyến khích đầu tư, phát triển hợp tác, liên kết sản xuất và tiêu thụ sản phẩm nông nghiệp, nông thôn trên địa bàn tỉnh Lạng Sơn, giai đoạn 2020-2025.</w:t>
            </w:r>
          </w:p>
          <w:p w:rsidR="00C944BD" w:rsidRPr="007267D3" w:rsidRDefault="00D14B16" w:rsidP="003959A4">
            <w:pPr>
              <w:tabs>
                <w:tab w:val="left" w:pos="709"/>
              </w:tabs>
              <w:spacing w:before="120" w:after="120"/>
              <w:jc w:val="both"/>
              <w:rPr>
                <w:rFonts w:ascii="Times New Roman" w:hAnsi="Times New Roman"/>
                <w:sz w:val="18"/>
                <w:szCs w:val="18"/>
                <w:lang w:val="fi-FI"/>
              </w:rPr>
            </w:pPr>
            <w:r w:rsidRPr="007267D3">
              <w:rPr>
                <w:rFonts w:ascii="Times New Roman" w:hAnsi="Times New Roman"/>
                <w:sz w:val="18"/>
                <w:szCs w:val="18"/>
                <w:lang w:val="fi-FI"/>
              </w:rPr>
              <w:t xml:space="preserve">  Hiện nay đã có Quyết định Phê duyệt số 1308/QĐ-UBND Cao Lộc ngày 15 tháng 5 năm 2024 về việc phê duyệt kết quả đánh giá, phân hạng và cấp giấy chứng nhận cho sản phẩm Chương trình mỗ xã một sản phẩm (OCOP) huyện Cao Lộc ( đối với các sản phẩm ra hạn) =&gt; Đánh giá chưa đạt.</w:t>
            </w:r>
          </w:p>
        </w:tc>
        <w:tc>
          <w:tcPr>
            <w:tcW w:w="1951" w:type="dxa"/>
            <w:tcBorders>
              <w:top w:val="single" w:sz="4" w:space="0" w:color="auto"/>
              <w:left w:val="single" w:sz="4" w:space="0" w:color="auto"/>
              <w:bottom w:val="single" w:sz="4" w:space="0" w:color="auto"/>
              <w:right w:val="single" w:sz="4" w:space="0" w:color="auto"/>
            </w:tcBorders>
          </w:tcPr>
          <w:p w:rsidR="00C944BD" w:rsidRPr="007267D3" w:rsidRDefault="001C0638" w:rsidP="003959A4">
            <w:pPr>
              <w:tabs>
                <w:tab w:val="left" w:pos="6495"/>
              </w:tabs>
              <w:rPr>
                <w:rFonts w:ascii="Times New Roman" w:hAnsi="Times New Roman"/>
                <w:sz w:val="18"/>
                <w:szCs w:val="18"/>
              </w:rPr>
            </w:pPr>
            <w:r w:rsidRPr="007267D3">
              <w:rPr>
                <w:rFonts w:ascii="Times New Roman" w:hAnsi="Times New Roman"/>
                <w:b/>
                <w:sz w:val="18"/>
                <w:szCs w:val="18"/>
              </w:rPr>
              <w:lastRenderedPageBreak/>
              <w:t>Phấn đấu hoàn thành nhiệm vụ</w:t>
            </w:r>
          </w:p>
        </w:tc>
      </w:tr>
      <w:tr w:rsidR="007267D3" w:rsidRPr="007267D3" w:rsidTr="00C944BD">
        <w:trPr>
          <w:jc w:val="center"/>
        </w:trPr>
        <w:tc>
          <w:tcPr>
            <w:tcW w:w="4957" w:type="dxa"/>
            <w:tcBorders>
              <w:top w:val="nil"/>
              <w:left w:val="single" w:sz="4" w:space="0" w:color="auto"/>
              <w:bottom w:val="single" w:sz="4" w:space="0" w:color="auto"/>
              <w:right w:val="single" w:sz="4" w:space="0" w:color="auto"/>
            </w:tcBorders>
            <w:vAlign w:val="center"/>
            <w:hideMark/>
          </w:tcPr>
          <w:p w:rsidR="00D14B16" w:rsidRPr="007267D3" w:rsidRDefault="00C944BD" w:rsidP="003959A4">
            <w:pPr>
              <w:autoSpaceDE w:val="0"/>
              <w:autoSpaceDN w:val="0"/>
              <w:adjustRightInd w:val="0"/>
              <w:spacing w:after="142"/>
              <w:jc w:val="both"/>
              <w:rPr>
                <w:rFonts w:ascii="Times New Roman" w:hAnsi="Times New Roman"/>
                <w:bCs/>
                <w:i/>
                <w:sz w:val="24"/>
                <w:szCs w:val="24"/>
              </w:rPr>
            </w:pPr>
            <w:r w:rsidRPr="007267D3">
              <w:rPr>
                <w:rFonts w:ascii="Times New Roman" w:hAnsi="Times New Roman"/>
                <w:b/>
                <w:sz w:val="24"/>
                <w:szCs w:val="24"/>
              </w:rPr>
              <w:lastRenderedPageBreak/>
              <w:t xml:space="preserve">2. </w:t>
            </w:r>
            <w:r w:rsidR="00D14B16" w:rsidRPr="007267D3">
              <w:rPr>
                <w:rFonts w:ascii="Times New Roman" w:hAnsi="Times New Roman"/>
                <w:b/>
                <w:bCs/>
                <w:sz w:val="24"/>
                <w:szCs w:val="24"/>
                <w:lang w:val="vi-VN"/>
              </w:rPr>
              <w:t xml:space="preserve">Nhóm nhiệm vụ thứ Hai: </w:t>
            </w:r>
            <w:r w:rsidR="00D14B16" w:rsidRPr="007267D3">
              <w:rPr>
                <w:rFonts w:ascii="Times New Roman" w:hAnsi="Times New Roman"/>
                <w:b/>
                <w:bCs/>
                <w:sz w:val="24"/>
                <w:szCs w:val="24"/>
              </w:rPr>
              <w:t xml:space="preserve">Lĩnh vực văn hóa – xã hội, cải cách hành chính, </w:t>
            </w:r>
            <w:r w:rsidR="00D14B16" w:rsidRPr="007267D3">
              <w:rPr>
                <w:rStyle w:val="StrongEmphasis"/>
                <w:rFonts w:ascii="Times New Roman" w:hAnsi="Times New Roman"/>
                <w:w w:val="103"/>
                <w:sz w:val="24"/>
                <w:szCs w:val="24"/>
                <w:shd w:val="clear" w:color="auto" w:fill="FFFFFF"/>
                <w:lang w:val="fi-FI" w:eastAsia="zh-CN"/>
              </w:rPr>
              <w:t xml:space="preserve">gồm 03 nhiệm vụ: </w:t>
            </w:r>
            <w:r w:rsidR="00D14B16" w:rsidRPr="007267D3">
              <w:rPr>
                <w:rStyle w:val="StrongEmphasis"/>
                <w:rFonts w:ascii="Times New Roman" w:hAnsi="Times New Roman"/>
                <w:i/>
                <w:w w:val="103"/>
                <w:sz w:val="24"/>
                <w:szCs w:val="24"/>
                <w:shd w:val="clear" w:color="auto" w:fill="FFFFFF"/>
                <w:lang w:val="fi-FI" w:eastAsia="zh-CN"/>
              </w:rPr>
              <w:t>(Thực hiện 01 nhiệm vụ đạt, 02 nhiệm vụ chưa đạt)</w:t>
            </w:r>
          </w:p>
          <w:p w:rsidR="00C944BD" w:rsidRPr="007267D3" w:rsidRDefault="00BF022A" w:rsidP="003959A4">
            <w:pPr>
              <w:jc w:val="both"/>
              <w:rPr>
                <w:rFonts w:ascii="Times New Roman" w:hAnsi="Times New Roman"/>
                <w:b/>
                <w:bCs/>
                <w:sz w:val="24"/>
                <w:szCs w:val="24"/>
              </w:rPr>
            </w:pPr>
            <w:r w:rsidRPr="007267D3">
              <w:rPr>
                <w:rFonts w:ascii="Times New Roman" w:hAnsi="Times New Roman"/>
                <w:b/>
                <w:bCs/>
                <w:sz w:val="24"/>
                <w:szCs w:val="24"/>
              </w:rPr>
              <w:t>2.1. Nâng cao chất lượng, hiệu quả công tác tiếp công dân, giải quyết kiến nghị, phản ánh, khiếu nại, tố cáo của công dân; phấn đấu tỷ lệ giải quyết đơn thư kiến nghị khiếu nại, tố cáo thuộc thẩm quyền đạt từ 90% trở lên; tỷ lệ giải quyết các vụ việc khiếu nại, tố cáo chậm hạn dưới 15%; kịp thời tham mưu, tổ chức thực hiện nghiêm túc các quyết định giải quyết khiếu nại, xử lý tố cáo đã có hiệu lực pháp luật, phấn đấu đạt 100%; xem xét, giải quyết kịp thời các kiến nghị, phản ánh của công dân liên quan đến thu hồi đất, bồi thường giải phóng mặt bằng các dự án .</w:t>
            </w:r>
          </w:p>
          <w:p w:rsidR="00BF022A" w:rsidRPr="007267D3" w:rsidRDefault="00BF022A" w:rsidP="003959A4">
            <w:pPr>
              <w:jc w:val="both"/>
              <w:rPr>
                <w:rFonts w:ascii="Times New Roman" w:hAnsi="Times New Roman"/>
                <w:b/>
                <w:i/>
                <w:sz w:val="24"/>
                <w:szCs w:val="24"/>
              </w:rPr>
            </w:pPr>
            <w:r w:rsidRPr="007267D3">
              <w:rPr>
                <w:rFonts w:ascii="Times New Roman" w:hAnsi="Times New Roman"/>
                <w:b/>
                <w:sz w:val="24"/>
                <w:szCs w:val="24"/>
              </w:rPr>
              <w:t>2.2. Tổ chức ít nhất 01 chương trình văn nghệ giao lưu giữa các thôn; 01 giải thể thao cơ sở. Đảm bảo 50% trở lên số thôn trên địa bàn xã có đội văn hóa, văn nghệ (câu lạc bộ) dân ca, dân vũ, dân nhạc truyền thống</w:t>
            </w:r>
            <w:r w:rsidRPr="007267D3">
              <w:rPr>
                <w:rFonts w:ascii="Times New Roman" w:hAnsi="Times New Roman"/>
                <w:b/>
                <w:i/>
                <w:sz w:val="24"/>
                <w:szCs w:val="24"/>
              </w:rPr>
              <w:t>.</w:t>
            </w:r>
          </w:p>
          <w:p w:rsidR="00BF022A" w:rsidRPr="007267D3" w:rsidRDefault="00BF022A" w:rsidP="003959A4">
            <w:pPr>
              <w:jc w:val="both"/>
              <w:rPr>
                <w:rFonts w:ascii="Times New Roman" w:hAnsi="Times New Roman"/>
                <w:b/>
                <w:sz w:val="18"/>
                <w:szCs w:val="18"/>
              </w:rPr>
            </w:pPr>
            <w:r w:rsidRPr="007267D3">
              <w:rPr>
                <w:rFonts w:ascii="Times New Roman" w:hAnsi="Times New Roman"/>
                <w:b/>
                <w:sz w:val="24"/>
                <w:szCs w:val="24"/>
                <w:lang w:val="fi-FI"/>
              </w:rPr>
              <w:t xml:space="preserve">2.3. </w:t>
            </w:r>
            <w:r w:rsidRPr="007267D3">
              <w:rPr>
                <w:rFonts w:ascii="Times New Roman" w:hAnsi="Times New Roman"/>
                <w:b/>
                <w:sz w:val="24"/>
                <w:szCs w:val="24"/>
              </w:rPr>
              <w:t xml:space="preserve">Mở được 02 lớp đào tạo nghề dưới 3 tháng cho lao động nông thôn trở lên từ các nguồn vốn thuộc các Chương trình mục tiêu </w:t>
            </w:r>
            <w:r w:rsidRPr="007267D3">
              <w:rPr>
                <w:rFonts w:ascii="Times New Roman" w:hAnsi="Times New Roman"/>
                <w:b/>
                <w:sz w:val="24"/>
                <w:szCs w:val="24"/>
              </w:rPr>
              <w:lastRenderedPageBreak/>
              <w:t xml:space="preserve">quốc </w:t>
            </w:r>
            <w:proofErr w:type="gramStart"/>
            <w:r w:rsidRPr="007267D3">
              <w:rPr>
                <w:rFonts w:ascii="Times New Roman" w:hAnsi="Times New Roman"/>
                <w:b/>
                <w:sz w:val="24"/>
                <w:szCs w:val="24"/>
              </w:rPr>
              <w:t>gia .</w:t>
            </w:r>
            <w:proofErr w:type="gramEnd"/>
          </w:p>
        </w:tc>
        <w:tc>
          <w:tcPr>
            <w:tcW w:w="7087" w:type="dxa"/>
            <w:tcBorders>
              <w:top w:val="single" w:sz="4" w:space="0" w:color="auto"/>
              <w:left w:val="single" w:sz="4" w:space="0" w:color="auto"/>
              <w:bottom w:val="single" w:sz="4" w:space="0" w:color="auto"/>
              <w:right w:val="single" w:sz="4" w:space="0" w:color="auto"/>
            </w:tcBorders>
          </w:tcPr>
          <w:p w:rsidR="00C944BD" w:rsidRPr="007267D3" w:rsidRDefault="00D14B16" w:rsidP="003959A4">
            <w:pPr>
              <w:tabs>
                <w:tab w:val="left" w:pos="6495"/>
              </w:tabs>
              <w:rPr>
                <w:rFonts w:ascii="Times New Roman" w:hAnsi="Times New Roman"/>
                <w:b/>
                <w:bCs/>
                <w:i/>
                <w:sz w:val="18"/>
                <w:szCs w:val="18"/>
              </w:rPr>
            </w:pPr>
            <w:r w:rsidRPr="007267D3">
              <w:rPr>
                <w:rFonts w:ascii="Times New Roman" w:hAnsi="Times New Roman"/>
                <w:b/>
                <w:bCs/>
                <w:sz w:val="18"/>
                <w:szCs w:val="18"/>
              </w:rPr>
              <w:lastRenderedPageBreak/>
              <w:t xml:space="preserve">2.1. Nâng cao chất lượng, hiệu quả công tác tiếp công dân, giải quyết kiến nghị, phản ánh, khiếu nại, tố cáo của công dân; phấn đấu tỷ lệ giải quyết đơn thư kiến nghị khiếu nại, tố cáo thuộc thẩm quyền đạt từ 90% trở lên; tỷ lệ giải quyết các vụ việc khiếu nại, tố cáo chậm hạn dưới 15%; kịp thời tham mưu, tổ chức thực hiện nghiêm túc các quyết định giải quyết khiếu nại, xử lý tố cáo đã có hiệu lực pháp luật, phấn đấu đạt 100%; xem xét, giải quyết kịp thời các kiến nghị, phản ánh của công dân liên quan đến thu hồi đất, bồi thường giải phóng mặt bằng các dự án </w:t>
            </w:r>
            <w:r w:rsidRPr="007267D3">
              <w:rPr>
                <w:rFonts w:ascii="Times New Roman" w:hAnsi="Times New Roman"/>
                <w:bCs/>
                <w:i/>
                <w:sz w:val="18"/>
                <w:szCs w:val="18"/>
              </w:rPr>
              <w:t>(Nhiệm vụ đạt)</w:t>
            </w:r>
            <w:r w:rsidRPr="007267D3">
              <w:rPr>
                <w:rFonts w:ascii="Times New Roman" w:hAnsi="Times New Roman"/>
                <w:b/>
                <w:bCs/>
                <w:i/>
                <w:sz w:val="18"/>
                <w:szCs w:val="18"/>
              </w:rPr>
              <w:t xml:space="preserve"> </w:t>
            </w:r>
          </w:p>
          <w:p w:rsidR="00F97CFE" w:rsidRPr="007267D3" w:rsidRDefault="00F97CFE" w:rsidP="003959A4">
            <w:pPr>
              <w:widowControl w:val="0"/>
              <w:tabs>
                <w:tab w:val="left" w:pos="0"/>
              </w:tabs>
              <w:suppressAutoHyphens/>
              <w:spacing w:before="120" w:after="120"/>
              <w:jc w:val="both"/>
              <w:rPr>
                <w:rFonts w:ascii="Times New Roman" w:hAnsi="Times New Roman"/>
                <w:kern w:val="2"/>
                <w:sz w:val="18"/>
                <w:szCs w:val="18"/>
                <w:lang w:val="vi-VN" w:eastAsia="ar-SA"/>
              </w:rPr>
            </w:pPr>
            <w:r w:rsidRPr="007267D3">
              <w:rPr>
                <w:kern w:val="2"/>
                <w:sz w:val="18"/>
                <w:szCs w:val="18"/>
                <w:lang w:eastAsia="ar-SA"/>
              </w:rPr>
              <w:t>2.</w:t>
            </w:r>
            <w:r w:rsidRPr="007267D3">
              <w:rPr>
                <w:rFonts w:ascii="Times New Roman" w:hAnsi="Times New Roman"/>
                <w:kern w:val="2"/>
                <w:sz w:val="18"/>
                <w:szCs w:val="18"/>
                <w:lang w:val="vi-VN" w:eastAsia="ar-SA"/>
              </w:rPr>
              <w:t>1.</w:t>
            </w:r>
            <w:r w:rsidRPr="007267D3">
              <w:rPr>
                <w:rFonts w:ascii="Times New Roman" w:hAnsi="Times New Roman"/>
                <w:kern w:val="2"/>
                <w:sz w:val="18"/>
                <w:szCs w:val="18"/>
                <w:lang w:eastAsia="ar-SA"/>
              </w:rPr>
              <w:t>1.</w:t>
            </w:r>
            <w:r w:rsidRPr="007267D3">
              <w:rPr>
                <w:rFonts w:ascii="Times New Roman" w:hAnsi="Times New Roman"/>
                <w:kern w:val="2"/>
                <w:sz w:val="18"/>
                <w:szCs w:val="18"/>
                <w:lang w:val="vi-VN" w:eastAsia="ar-SA"/>
              </w:rPr>
              <w:t xml:space="preserve"> Về công tác tiếp công dân</w:t>
            </w:r>
            <w:r w:rsidRPr="007267D3">
              <w:rPr>
                <w:rFonts w:ascii="Times New Roman" w:hAnsi="Times New Roman"/>
                <w:kern w:val="2"/>
                <w:sz w:val="18"/>
                <w:szCs w:val="18"/>
                <w:lang w:eastAsia="ar-SA"/>
              </w:rPr>
              <w:t xml:space="preserve">: </w:t>
            </w:r>
            <w:r w:rsidRPr="007267D3">
              <w:rPr>
                <w:rFonts w:ascii="Times New Roman" w:hAnsi="Times New Roman"/>
                <w:kern w:val="2"/>
                <w:sz w:val="18"/>
                <w:szCs w:val="18"/>
                <w:lang w:val="vi-VN" w:eastAsia="ar-SA"/>
              </w:rPr>
              <w:t>Trong 6 tháng đầu năm Chủ tịch UBND xã duy trì tiếp công dân định kỳ theo quy định, trong 6 tháng không có công dân nào đề nghị Chủ tịch UBND xã tiếp.</w:t>
            </w:r>
          </w:p>
          <w:p w:rsidR="00F97CFE" w:rsidRPr="007267D3" w:rsidRDefault="00F97CFE" w:rsidP="003959A4">
            <w:pPr>
              <w:widowControl w:val="0"/>
              <w:tabs>
                <w:tab w:val="left" w:pos="0"/>
              </w:tabs>
              <w:suppressAutoHyphens/>
              <w:spacing w:before="120" w:after="120"/>
              <w:jc w:val="both"/>
              <w:rPr>
                <w:rFonts w:ascii="Times New Roman" w:hAnsi="Times New Roman"/>
                <w:kern w:val="2"/>
                <w:sz w:val="18"/>
                <w:szCs w:val="18"/>
                <w:lang w:val="vi-VN" w:eastAsia="ar-SA"/>
              </w:rPr>
            </w:pPr>
            <w:r w:rsidRPr="007267D3">
              <w:rPr>
                <w:rFonts w:ascii="Times New Roman" w:hAnsi="Times New Roman"/>
                <w:kern w:val="2"/>
                <w:sz w:val="18"/>
                <w:szCs w:val="18"/>
                <w:lang w:val="vi-VN" w:eastAsia="ar-SA"/>
              </w:rPr>
              <w:t>Công chức được phân công tiếp công dân thực hiện việc tiếp công dân thường xuyên, tuy nhiên trong 6 tháng đầu năm không có công dân nào đến kiến nghị, đề đạt nguyện vọng.</w:t>
            </w:r>
          </w:p>
          <w:p w:rsidR="00F97CFE" w:rsidRPr="007267D3" w:rsidRDefault="00F97CFE" w:rsidP="003959A4">
            <w:pPr>
              <w:widowControl w:val="0"/>
              <w:tabs>
                <w:tab w:val="left" w:pos="0"/>
              </w:tabs>
              <w:suppressAutoHyphens/>
              <w:spacing w:before="120" w:after="120"/>
              <w:jc w:val="both"/>
              <w:rPr>
                <w:rFonts w:ascii="Times New Roman" w:hAnsi="Times New Roman"/>
                <w:b/>
                <w:kern w:val="2"/>
                <w:sz w:val="18"/>
                <w:szCs w:val="18"/>
                <w:lang w:val="vi-VN" w:eastAsia="ar-SA"/>
              </w:rPr>
            </w:pPr>
            <w:r w:rsidRPr="007267D3">
              <w:rPr>
                <w:rFonts w:ascii="Times New Roman" w:hAnsi="Times New Roman"/>
                <w:kern w:val="2"/>
                <w:sz w:val="18"/>
                <w:szCs w:val="18"/>
                <w:lang w:val="vi-VN" w:eastAsia="ar-SA"/>
              </w:rPr>
              <w:t>2</w:t>
            </w:r>
            <w:r w:rsidRPr="007267D3">
              <w:rPr>
                <w:rFonts w:ascii="Times New Roman" w:hAnsi="Times New Roman"/>
                <w:kern w:val="2"/>
                <w:sz w:val="18"/>
                <w:szCs w:val="18"/>
                <w:lang w:eastAsia="ar-SA"/>
              </w:rPr>
              <w:t>.1.2</w:t>
            </w:r>
            <w:r w:rsidRPr="007267D3">
              <w:rPr>
                <w:rFonts w:ascii="Times New Roman" w:hAnsi="Times New Roman"/>
                <w:kern w:val="2"/>
                <w:sz w:val="18"/>
                <w:szCs w:val="18"/>
                <w:lang w:val="vi-VN" w:eastAsia="ar-SA"/>
              </w:rPr>
              <w:t>. Công tác tuyên truyền phổ biến giáo dục pháp luật</w:t>
            </w:r>
            <w:r w:rsidRPr="007267D3">
              <w:rPr>
                <w:rFonts w:ascii="Times New Roman" w:hAnsi="Times New Roman"/>
                <w:kern w:val="2"/>
                <w:sz w:val="18"/>
                <w:szCs w:val="18"/>
                <w:lang w:eastAsia="ar-SA"/>
              </w:rPr>
              <w:t>:</w:t>
            </w:r>
            <w:r w:rsidRPr="007267D3">
              <w:rPr>
                <w:rFonts w:ascii="Times New Roman" w:hAnsi="Times New Roman"/>
                <w:b/>
                <w:kern w:val="2"/>
                <w:sz w:val="18"/>
                <w:szCs w:val="18"/>
                <w:lang w:eastAsia="ar-SA"/>
              </w:rPr>
              <w:t xml:space="preserve"> </w:t>
            </w:r>
            <w:r w:rsidRPr="007267D3">
              <w:rPr>
                <w:rFonts w:ascii="Times New Roman" w:hAnsi="Times New Roman"/>
                <w:kern w:val="2"/>
                <w:sz w:val="18"/>
                <w:szCs w:val="18"/>
                <w:lang w:val="vi-VN" w:eastAsia="ar-SA"/>
              </w:rPr>
              <w:t>Trong  6 tháng Công chức Tư pháp – Hộ tịch phối hợp với Đoàn thể, các công chức liên quan, các thôn tuyên truyền trực tiếp được 6 cuộc với 267 người tham dự, ngoài ra còn thực hiện hiện tuyên tuyền trên loa phát thanh của xã được 45 luật với 661 phút (như Luật đất đai, Luật khiếu nại, tố cáo, Luật tiếp công dân...).</w:t>
            </w:r>
          </w:p>
          <w:p w:rsidR="00D14B16" w:rsidRPr="007267D3" w:rsidRDefault="00F97CFE" w:rsidP="003959A4">
            <w:pPr>
              <w:widowControl w:val="0"/>
              <w:tabs>
                <w:tab w:val="left" w:pos="0"/>
              </w:tabs>
              <w:suppressAutoHyphens/>
              <w:spacing w:before="120" w:after="120"/>
              <w:jc w:val="both"/>
              <w:rPr>
                <w:rFonts w:ascii="Times New Roman" w:hAnsi="Times New Roman"/>
                <w:sz w:val="18"/>
                <w:szCs w:val="18"/>
                <w:lang w:val="vi-VN"/>
              </w:rPr>
            </w:pPr>
            <w:r w:rsidRPr="007267D3">
              <w:rPr>
                <w:rFonts w:ascii="Times New Roman" w:hAnsi="Times New Roman"/>
                <w:kern w:val="2"/>
                <w:sz w:val="18"/>
                <w:szCs w:val="18"/>
                <w:lang w:eastAsia="ar-SA"/>
              </w:rPr>
              <w:t>2.1.</w:t>
            </w:r>
            <w:r w:rsidRPr="007267D3">
              <w:rPr>
                <w:rFonts w:ascii="Times New Roman" w:hAnsi="Times New Roman"/>
                <w:kern w:val="2"/>
                <w:sz w:val="18"/>
                <w:szCs w:val="18"/>
                <w:lang w:val="vi-VN" w:eastAsia="ar-SA"/>
              </w:rPr>
              <w:t>3. Công tác giải quyết đơn thư</w:t>
            </w:r>
            <w:r w:rsidRPr="007267D3">
              <w:rPr>
                <w:rFonts w:ascii="Times New Roman" w:hAnsi="Times New Roman"/>
                <w:kern w:val="2"/>
                <w:sz w:val="18"/>
                <w:szCs w:val="18"/>
                <w:lang w:eastAsia="ar-SA"/>
              </w:rPr>
              <w:t>:</w:t>
            </w:r>
            <w:r w:rsidRPr="007267D3">
              <w:rPr>
                <w:rFonts w:ascii="Times New Roman" w:hAnsi="Times New Roman"/>
                <w:b/>
                <w:kern w:val="2"/>
                <w:sz w:val="18"/>
                <w:szCs w:val="18"/>
                <w:lang w:eastAsia="ar-SA"/>
              </w:rPr>
              <w:t xml:space="preserve"> </w:t>
            </w:r>
            <w:r w:rsidRPr="007267D3">
              <w:rPr>
                <w:rFonts w:ascii="Times New Roman" w:hAnsi="Times New Roman"/>
                <w:kern w:val="2"/>
                <w:sz w:val="18"/>
                <w:szCs w:val="18"/>
                <w:lang w:val="vi-VN" w:eastAsia="ar-SA"/>
              </w:rPr>
              <w:t xml:space="preserve">Trong 6 tháng đầu năm UBND xã không nhận được đơn thư phản ánh, kiến nghị, khiếu nại, tố cáo nào của công dân. </w:t>
            </w:r>
            <w:r w:rsidRPr="007267D3">
              <w:rPr>
                <w:rFonts w:ascii="Times New Roman" w:hAnsi="Times New Roman"/>
                <w:sz w:val="18"/>
                <w:szCs w:val="18"/>
                <w:lang w:val="vi-VN"/>
              </w:rPr>
              <w:t>Tuy nhiên trong tháng 01/2024 UBND xã tiến hành hòa giải 01 đơn/01 vụ việc do năm 2023 chuyển sang, đơn có nội dung yêu cầu hòa giải tranh chấp đất đai nguyên đơn ông Lý Văn Đoàn thôn Co Riềng, xã Hải Yến, bị đơn ông Lộc Văn Héo, thôn Co Riềng, xã Hải Yến. Kết quả hòa giải thành.</w:t>
            </w:r>
          </w:p>
          <w:p w:rsidR="006A40B9" w:rsidRPr="007267D3" w:rsidRDefault="006A40B9" w:rsidP="003959A4">
            <w:pPr>
              <w:widowControl w:val="0"/>
              <w:tabs>
                <w:tab w:val="left" w:pos="0"/>
              </w:tabs>
              <w:suppressAutoHyphens/>
              <w:spacing w:before="120" w:after="120"/>
              <w:jc w:val="both"/>
              <w:rPr>
                <w:rFonts w:ascii="Times New Roman" w:hAnsi="Times New Roman"/>
                <w:b/>
                <w:bCs/>
                <w:i/>
                <w:sz w:val="18"/>
                <w:szCs w:val="18"/>
              </w:rPr>
            </w:pPr>
            <w:r w:rsidRPr="007267D3">
              <w:rPr>
                <w:rFonts w:ascii="Times New Roman" w:hAnsi="Times New Roman"/>
                <w:b/>
                <w:sz w:val="18"/>
                <w:szCs w:val="18"/>
              </w:rPr>
              <w:t>2.2. Tổ chức ít nhất 01 chương trình văn nghệ giao lưu giữa các thôn; 01 giải thể thao cơ sở. Đảm bảo 50% trở lên số thôn trên địa bàn xã có đội văn hóa, văn nghệ (câu lạc bộ) dân ca, dân vũ, dân nhạc truyền thống</w:t>
            </w:r>
            <w:r w:rsidRPr="007267D3">
              <w:rPr>
                <w:rFonts w:ascii="Times New Roman" w:hAnsi="Times New Roman"/>
                <w:b/>
                <w:i/>
                <w:sz w:val="18"/>
                <w:szCs w:val="18"/>
              </w:rPr>
              <w:t xml:space="preserve"> </w:t>
            </w:r>
            <w:r w:rsidRPr="007267D3">
              <w:rPr>
                <w:rFonts w:ascii="Times New Roman" w:hAnsi="Times New Roman"/>
                <w:i/>
                <w:sz w:val="18"/>
                <w:szCs w:val="18"/>
              </w:rPr>
              <w:t>(Nhiệm vụ thực hiện chưa đạt)</w:t>
            </w:r>
            <w:r w:rsidRPr="007267D3">
              <w:rPr>
                <w:rFonts w:ascii="Times New Roman" w:hAnsi="Times New Roman"/>
                <w:b/>
                <w:bCs/>
                <w:i/>
                <w:sz w:val="18"/>
                <w:szCs w:val="18"/>
              </w:rPr>
              <w:t xml:space="preserve"> </w:t>
            </w:r>
          </w:p>
          <w:p w:rsidR="006A40B9" w:rsidRPr="007267D3" w:rsidRDefault="006005BB" w:rsidP="003959A4">
            <w:pPr>
              <w:spacing w:before="120" w:after="120"/>
              <w:jc w:val="both"/>
              <w:rPr>
                <w:rFonts w:ascii="Times New Roman" w:hAnsi="Times New Roman"/>
                <w:sz w:val="18"/>
                <w:szCs w:val="18"/>
                <w:lang w:val="af-ZA"/>
              </w:rPr>
            </w:pPr>
            <w:r w:rsidRPr="007267D3">
              <w:rPr>
                <w:rFonts w:ascii="Times New Roman" w:hAnsi="Times New Roman"/>
                <w:sz w:val="18"/>
                <w:szCs w:val="18"/>
                <w:lang w:val="af-ZA"/>
              </w:rPr>
              <w:t>2.2.1</w:t>
            </w:r>
            <w:r w:rsidR="006A40B9" w:rsidRPr="007267D3">
              <w:rPr>
                <w:rFonts w:ascii="Times New Roman" w:hAnsi="Times New Roman"/>
                <w:sz w:val="18"/>
                <w:szCs w:val="18"/>
                <w:lang w:val="af-ZA"/>
              </w:rPr>
              <w:t xml:space="preserve">- Tại Ngày hội văn hóa xã đã diễn ra các cuộc giao lưu văn nghệ </w:t>
            </w:r>
            <w:r w:rsidR="006A40B9" w:rsidRPr="007267D3">
              <w:rPr>
                <w:rFonts w:ascii="Times New Roman" w:hAnsi="Times New Roman"/>
                <w:i/>
                <w:sz w:val="18"/>
                <w:szCs w:val="18"/>
                <w:lang w:val="af-ZA"/>
              </w:rPr>
              <w:t>(06 tiết mục)</w:t>
            </w:r>
            <w:r w:rsidR="006A40B9" w:rsidRPr="007267D3">
              <w:rPr>
                <w:rFonts w:ascii="Times New Roman" w:hAnsi="Times New Roman"/>
                <w:sz w:val="18"/>
                <w:szCs w:val="18"/>
                <w:lang w:val="af-ZA"/>
              </w:rPr>
              <w:t xml:space="preserve">, trình diễn thời trang các trang phục dân tộc nùng và tổ chức Hội thi múa sư tử mèo: Có 06 đội tham gia đến từ các thôn trên địa bàn xã: Kết quả Ban Tổ chức Hội thi đã trao giải: 01 giải Nhất </w:t>
            </w:r>
            <w:r w:rsidR="006A40B9" w:rsidRPr="007267D3">
              <w:rPr>
                <w:rFonts w:ascii="Times New Roman" w:hAnsi="Times New Roman"/>
                <w:i/>
                <w:sz w:val="18"/>
                <w:szCs w:val="18"/>
                <w:lang w:val="af-ZA"/>
              </w:rPr>
              <w:t>(Đội sư tử thôn Co Riềng)</w:t>
            </w:r>
            <w:r w:rsidR="006A40B9" w:rsidRPr="007267D3">
              <w:rPr>
                <w:rFonts w:ascii="Times New Roman" w:hAnsi="Times New Roman"/>
                <w:sz w:val="18"/>
                <w:szCs w:val="18"/>
                <w:lang w:val="af-ZA"/>
              </w:rPr>
              <w:t>; 01 giải Nhì (</w:t>
            </w:r>
            <w:r w:rsidR="006A40B9" w:rsidRPr="007267D3">
              <w:rPr>
                <w:rFonts w:ascii="Times New Roman" w:hAnsi="Times New Roman"/>
                <w:i/>
                <w:sz w:val="18"/>
                <w:szCs w:val="18"/>
                <w:lang w:val="af-ZA"/>
              </w:rPr>
              <w:t>Đội sư tử thôn Tồng Riền</w:t>
            </w:r>
            <w:r w:rsidR="006A40B9" w:rsidRPr="007267D3">
              <w:rPr>
                <w:rFonts w:ascii="Times New Roman" w:hAnsi="Times New Roman"/>
                <w:sz w:val="18"/>
                <w:szCs w:val="18"/>
                <w:lang w:val="af-ZA"/>
              </w:rPr>
              <w:t>); 01 giải Ba (</w:t>
            </w:r>
            <w:r w:rsidR="006A40B9" w:rsidRPr="007267D3">
              <w:rPr>
                <w:rFonts w:ascii="Times New Roman" w:hAnsi="Times New Roman"/>
                <w:i/>
                <w:sz w:val="18"/>
                <w:szCs w:val="18"/>
                <w:lang w:val="af-ZA"/>
              </w:rPr>
              <w:t>Đội sư tử thôn Nà Tèn);</w:t>
            </w:r>
            <w:r w:rsidR="006A40B9" w:rsidRPr="007267D3">
              <w:rPr>
                <w:rFonts w:ascii="Times New Roman" w:hAnsi="Times New Roman"/>
                <w:sz w:val="18"/>
                <w:szCs w:val="18"/>
                <w:lang w:val="af-ZA"/>
              </w:rPr>
              <w:t xml:space="preserve"> 03 giải Khuyến khích </w:t>
            </w:r>
            <w:r w:rsidR="006A40B9" w:rsidRPr="007267D3">
              <w:rPr>
                <w:rFonts w:ascii="Times New Roman" w:hAnsi="Times New Roman"/>
                <w:i/>
                <w:sz w:val="18"/>
                <w:szCs w:val="18"/>
                <w:lang w:val="af-ZA"/>
              </w:rPr>
              <w:t>(Đội sư tử thôn Co Riềng, Xóm Pác Bó thuộc thôn Nà Tèn, Xóm Khuổi Đứa thuộc thôn Co Riềng)</w:t>
            </w:r>
            <w:r w:rsidR="006A40B9" w:rsidRPr="007267D3">
              <w:rPr>
                <w:rFonts w:ascii="Times New Roman" w:hAnsi="Times New Roman"/>
                <w:sz w:val="18"/>
                <w:szCs w:val="18"/>
                <w:lang w:val="af-ZA"/>
              </w:rPr>
              <w:t xml:space="preserve"> với tổng số tiền trị giá 3.600.000đ(chưa đạt).</w:t>
            </w:r>
          </w:p>
          <w:p w:rsidR="006A40B9" w:rsidRPr="007267D3" w:rsidRDefault="006005BB" w:rsidP="003959A4">
            <w:pPr>
              <w:spacing w:before="120" w:after="120"/>
              <w:jc w:val="both"/>
              <w:rPr>
                <w:rFonts w:ascii="Times New Roman" w:hAnsi="Times New Roman"/>
                <w:sz w:val="18"/>
                <w:szCs w:val="18"/>
              </w:rPr>
            </w:pPr>
            <w:r w:rsidRPr="007267D3">
              <w:rPr>
                <w:rFonts w:ascii="Times New Roman" w:hAnsi="Times New Roman"/>
                <w:sz w:val="18"/>
                <w:szCs w:val="18"/>
              </w:rPr>
              <w:lastRenderedPageBreak/>
              <w:t>2.2.2</w:t>
            </w:r>
            <w:r w:rsidR="006A40B9" w:rsidRPr="007267D3">
              <w:rPr>
                <w:rFonts w:ascii="Times New Roman" w:hAnsi="Times New Roman"/>
                <w:sz w:val="18"/>
                <w:szCs w:val="18"/>
              </w:rPr>
              <w:t xml:space="preserve">- Ủy banh dân dân xã xây dựng Kế hoạch, thể lệ về việc tổ chức giải bóng đá nữ mừng Đảng, mừng Xuân Giáp Thìn trên địa bàn xã Hải Yến năm 2024 bắt đầu diễn từ ngày 27/02/2024 tức ngày 18 tháng Giêng năm Giáp Thìn với 04 đội thi đấu vòng trong tính điểm. Kết quả: 01 Giải Nhất </w:t>
            </w:r>
            <w:r w:rsidR="006A40B9" w:rsidRPr="007267D3">
              <w:rPr>
                <w:rFonts w:ascii="Times New Roman" w:hAnsi="Times New Roman"/>
                <w:i/>
                <w:iCs/>
                <w:sz w:val="18"/>
                <w:szCs w:val="18"/>
              </w:rPr>
              <w:t>(Thôn Tồng Riền)</w:t>
            </w:r>
            <w:r w:rsidR="006A40B9" w:rsidRPr="007267D3">
              <w:rPr>
                <w:rFonts w:ascii="Times New Roman" w:hAnsi="Times New Roman"/>
                <w:sz w:val="18"/>
                <w:szCs w:val="18"/>
              </w:rPr>
              <w:t xml:space="preserve">; 01 Giải Nhì trị </w:t>
            </w:r>
            <w:r w:rsidR="006A40B9" w:rsidRPr="007267D3">
              <w:rPr>
                <w:rFonts w:ascii="Times New Roman" w:hAnsi="Times New Roman"/>
                <w:i/>
                <w:iCs/>
                <w:sz w:val="18"/>
                <w:szCs w:val="18"/>
              </w:rPr>
              <w:t>(Xóm Bó Khuông, thôn Tồng Riền)</w:t>
            </w:r>
            <w:r w:rsidR="006A40B9" w:rsidRPr="007267D3">
              <w:rPr>
                <w:rFonts w:ascii="Times New Roman" w:hAnsi="Times New Roman"/>
                <w:sz w:val="18"/>
                <w:szCs w:val="18"/>
              </w:rPr>
              <w:t xml:space="preserve">; 01 Giải Ba trị giá </w:t>
            </w:r>
            <w:r w:rsidR="006A40B9" w:rsidRPr="007267D3">
              <w:rPr>
                <w:rFonts w:ascii="Times New Roman" w:hAnsi="Times New Roman"/>
                <w:i/>
                <w:iCs/>
                <w:sz w:val="18"/>
                <w:szCs w:val="18"/>
              </w:rPr>
              <w:t xml:space="preserve">(Xóm Khuổi Đứa, Thôn Co Riềng) </w:t>
            </w:r>
            <w:r w:rsidR="006A40B9" w:rsidRPr="007267D3">
              <w:rPr>
                <w:rFonts w:ascii="Times New Roman" w:hAnsi="Times New Roman"/>
                <w:sz w:val="18"/>
                <w:szCs w:val="18"/>
              </w:rPr>
              <w:t xml:space="preserve">và 01 Giải Khuyến Khích </w:t>
            </w:r>
            <w:r w:rsidR="006A40B9" w:rsidRPr="007267D3">
              <w:rPr>
                <w:rFonts w:ascii="Times New Roman" w:hAnsi="Times New Roman"/>
                <w:i/>
                <w:iCs/>
                <w:sz w:val="18"/>
                <w:szCs w:val="18"/>
              </w:rPr>
              <w:t xml:space="preserve">(xóm Pác Bó, thôn Nà Tèn) </w:t>
            </w:r>
            <w:r w:rsidR="006A40B9" w:rsidRPr="007267D3">
              <w:rPr>
                <w:rFonts w:ascii="Times New Roman" w:hAnsi="Times New Roman"/>
                <w:sz w:val="18"/>
                <w:szCs w:val="18"/>
              </w:rPr>
              <w:t>với tổng số tiền trị giá 2.800.00đ(đạt).</w:t>
            </w:r>
          </w:p>
          <w:p w:rsidR="006005BB" w:rsidRPr="007267D3" w:rsidRDefault="006005BB" w:rsidP="003959A4">
            <w:pPr>
              <w:spacing w:before="120" w:after="120"/>
              <w:jc w:val="both"/>
              <w:rPr>
                <w:rFonts w:ascii="Times New Roman" w:hAnsi="Times New Roman"/>
                <w:i/>
                <w:sz w:val="18"/>
                <w:szCs w:val="18"/>
              </w:rPr>
            </w:pPr>
            <w:r w:rsidRPr="007267D3">
              <w:rPr>
                <w:rFonts w:ascii="Times New Roman" w:hAnsi="Times New Roman"/>
                <w:i/>
                <w:sz w:val="18"/>
                <w:szCs w:val="18"/>
              </w:rPr>
              <w:t>2.2.3.Đảm bảo 50% trở lên số thôn trên địa bàn xã có đội văn hóa, văn</w:t>
            </w:r>
            <w:r w:rsidRPr="007267D3">
              <w:rPr>
                <w:rFonts w:ascii="Times New Roman" w:hAnsi="Times New Roman"/>
                <w:b/>
                <w:i/>
                <w:sz w:val="18"/>
                <w:szCs w:val="18"/>
              </w:rPr>
              <w:t xml:space="preserve"> </w:t>
            </w:r>
            <w:r w:rsidRPr="007267D3">
              <w:rPr>
                <w:rFonts w:ascii="Times New Roman" w:hAnsi="Times New Roman"/>
                <w:i/>
                <w:sz w:val="18"/>
                <w:szCs w:val="18"/>
              </w:rPr>
              <w:t>nghệ (câu lạc bộ) dân ca, dân vũ, dân nhạc truyền thống (đánh giá chưa đạt).</w:t>
            </w:r>
          </w:p>
          <w:p w:rsidR="007267D3" w:rsidRPr="007267D3" w:rsidRDefault="007267D3" w:rsidP="003959A4">
            <w:pPr>
              <w:pStyle w:val="Default"/>
              <w:jc w:val="both"/>
              <w:rPr>
                <w:rFonts w:ascii="Times New Roman" w:hAnsi="Times New Roman"/>
                <w:color w:val="auto"/>
                <w:sz w:val="18"/>
                <w:szCs w:val="18"/>
                <w:lang w:val="sv-SE"/>
              </w:rPr>
            </w:pPr>
            <w:r w:rsidRPr="007267D3">
              <w:rPr>
                <w:rFonts w:ascii="Times New Roman" w:hAnsi="Times New Roman"/>
                <w:color w:val="auto"/>
                <w:sz w:val="18"/>
                <w:szCs w:val="18"/>
                <w:lang w:val="sv-SE"/>
              </w:rPr>
              <w:t>UBND xã Hải Yến củng cố các câu lạc Hát Sli: Quyết định số 152/QĐ- ngày 18/9/2023 UBND xã về việc thành lập Câu lạc bộ Hát Sli, xã Hải Yến; Quyết định số 192/QĐ-UBND ngày 28/11/2023 của UBND xã về việc kiện toàn câu lạc bộ Hát Sli thôn Co Riềng; Quyết định số 652/QĐ-UBND ngày 17/12/2019 của UBND xã về việc Thành lập câu lạc bộ Hát Sli xóm Pác Bó, Thôn Nà Tèn, xã Hải Yến; .....</w:t>
            </w:r>
          </w:p>
          <w:p w:rsidR="007267D3" w:rsidRPr="007267D3" w:rsidRDefault="007267D3" w:rsidP="003959A4">
            <w:pPr>
              <w:pStyle w:val="Default"/>
              <w:jc w:val="both"/>
              <w:rPr>
                <w:rFonts w:ascii="Times New Roman" w:hAnsi="Times New Roman"/>
                <w:color w:val="auto"/>
                <w:sz w:val="18"/>
                <w:szCs w:val="18"/>
                <w:lang w:val="sv-SE"/>
              </w:rPr>
            </w:pPr>
            <w:r w:rsidRPr="007267D3">
              <w:rPr>
                <w:rFonts w:ascii="Times New Roman" w:hAnsi="Times New Roman"/>
                <w:color w:val="auto"/>
                <w:sz w:val="18"/>
                <w:szCs w:val="18"/>
                <w:lang w:val="sv-SE"/>
              </w:rPr>
              <w:t>UBND xã Hải Yến củng cố và thành lập các câu lạc bộ múa Sư tử Mèo : Quyết định số 154/QĐ-UBND ngày 18/9/2023 của UBND xã về việc thành lập Câu lạc bộ múa Sư tử xóm Khuổi Đứa, thôn Co Riềng; Quyết định số 280/QĐ-UBND ngày 30/11/2022 của UBND xã về việc thành lập Câu lạc bộ múa Sư tử  thôn Co Riềng; Quyết định số 627/QĐ-UBND ngày 09/10/2020 của UBND xã về việc thành lập Câu lạc bộ múa Sư tử xóm Bó Khuông, thôn Tồng Riề</w:t>
            </w:r>
            <w:r w:rsidRPr="007267D3">
              <w:rPr>
                <w:rFonts w:ascii="Times New Roman" w:hAnsi="Times New Roman"/>
                <w:color w:val="auto"/>
                <w:sz w:val="18"/>
                <w:szCs w:val="18"/>
                <w:lang w:val="sv-SE"/>
              </w:rPr>
              <w:t>n; ...</w:t>
            </w:r>
          </w:p>
          <w:p w:rsidR="00CA4341" w:rsidRPr="007267D3" w:rsidRDefault="00CA4341" w:rsidP="003959A4">
            <w:pPr>
              <w:spacing w:before="120" w:after="120"/>
              <w:jc w:val="both"/>
              <w:rPr>
                <w:rFonts w:ascii="Times New Roman" w:hAnsi="Times New Roman"/>
                <w:i/>
                <w:sz w:val="18"/>
                <w:szCs w:val="18"/>
              </w:rPr>
            </w:pPr>
            <w:r w:rsidRPr="007267D3">
              <w:rPr>
                <w:rFonts w:ascii="Times New Roman" w:hAnsi="Times New Roman"/>
                <w:b/>
                <w:sz w:val="18"/>
                <w:szCs w:val="18"/>
                <w:lang w:val="fi-FI"/>
              </w:rPr>
              <w:t xml:space="preserve">2.3. </w:t>
            </w:r>
            <w:r w:rsidRPr="007267D3">
              <w:rPr>
                <w:rFonts w:ascii="Times New Roman" w:hAnsi="Times New Roman"/>
                <w:b/>
                <w:sz w:val="18"/>
                <w:szCs w:val="18"/>
              </w:rPr>
              <w:t xml:space="preserve">Mở được 02 lớp đào tạo nghề dưới 3 tháng cho lao động nông thôn trở lên từ các nguồn vốn thuộc các Chương trình mục tiêu quốc gia </w:t>
            </w:r>
            <w:r w:rsidRPr="007267D3">
              <w:rPr>
                <w:rFonts w:ascii="Times New Roman" w:hAnsi="Times New Roman"/>
                <w:i/>
                <w:sz w:val="18"/>
                <w:szCs w:val="18"/>
              </w:rPr>
              <w:t>(đánh giá thực hiện nhiệm vụ chưa đạt)</w:t>
            </w:r>
          </w:p>
          <w:p w:rsidR="00CA4341" w:rsidRPr="007267D3" w:rsidRDefault="00CA4341" w:rsidP="003959A4">
            <w:pPr>
              <w:shd w:val="clear" w:color="auto" w:fill="FFFFFF"/>
              <w:spacing w:before="120" w:after="120"/>
              <w:jc w:val="both"/>
              <w:rPr>
                <w:rFonts w:ascii="Times New Roman" w:hAnsi="Times New Roman"/>
                <w:sz w:val="18"/>
                <w:szCs w:val="18"/>
              </w:rPr>
            </w:pPr>
            <w:r w:rsidRPr="007267D3">
              <w:rPr>
                <w:rFonts w:ascii="Times New Roman" w:hAnsi="Times New Roman"/>
                <w:sz w:val="18"/>
                <w:szCs w:val="18"/>
                <w:lang w:val="af-ZA"/>
              </w:rPr>
              <w:t xml:space="preserve">UBND xã đã gửi Công văn số 446/UBND ngày 24/5/2024 về việc đăng ký mở lớp đào tạo nghề dưới 3 tháng cho lao động nông thôn năm 2024 </w:t>
            </w:r>
            <w:r w:rsidR="007267D3" w:rsidRPr="007267D3">
              <w:rPr>
                <w:rFonts w:ascii="Times New Roman" w:hAnsi="Times New Roman"/>
                <w:sz w:val="18"/>
                <w:szCs w:val="18"/>
                <w:lang w:val="af-ZA"/>
              </w:rPr>
              <w:t xml:space="preserve">gửi lên cấp trên đăng ký 03 lớp (lớp thứ nhất: Kỹ thuật trồng cây Hồi tại xóm Khuổi Đứa với 35 học viên đăng ký; lớp thứ hai: Kỹ thuật trồng và chăm sóc cây Hồi tại thôn Nà Tèn với 19 học viên; lớp thứ ba: Sửa chưa máy nông nghiệp tại xóm Co Riềng, thôn Co Riềng với 25 học viên. </w:t>
            </w:r>
          </w:p>
        </w:tc>
        <w:tc>
          <w:tcPr>
            <w:tcW w:w="1951" w:type="dxa"/>
            <w:tcBorders>
              <w:top w:val="single" w:sz="4" w:space="0" w:color="auto"/>
              <w:left w:val="single" w:sz="4" w:space="0" w:color="auto"/>
              <w:bottom w:val="single" w:sz="4" w:space="0" w:color="auto"/>
              <w:right w:val="single" w:sz="4" w:space="0" w:color="auto"/>
            </w:tcBorders>
          </w:tcPr>
          <w:p w:rsidR="00C944BD" w:rsidRPr="007267D3" w:rsidRDefault="001C0638" w:rsidP="003959A4">
            <w:pPr>
              <w:tabs>
                <w:tab w:val="left" w:pos="6495"/>
              </w:tabs>
              <w:rPr>
                <w:rFonts w:ascii="Times New Roman" w:hAnsi="Times New Roman"/>
                <w:sz w:val="18"/>
                <w:szCs w:val="18"/>
              </w:rPr>
            </w:pPr>
            <w:r w:rsidRPr="007267D3">
              <w:rPr>
                <w:rFonts w:ascii="Times New Roman" w:hAnsi="Times New Roman"/>
                <w:b/>
                <w:sz w:val="18"/>
                <w:szCs w:val="18"/>
              </w:rPr>
              <w:lastRenderedPageBreak/>
              <w:t>Phấn đấu hoàn thành nhiệm vụ</w:t>
            </w:r>
          </w:p>
        </w:tc>
      </w:tr>
      <w:tr w:rsidR="007267D3" w:rsidRPr="007267D3" w:rsidTr="00C944BD">
        <w:trPr>
          <w:jc w:val="center"/>
        </w:trPr>
        <w:tc>
          <w:tcPr>
            <w:tcW w:w="4957" w:type="dxa"/>
            <w:tcBorders>
              <w:top w:val="nil"/>
              <w:left w:val="single" w:sz="4" w:space="0" w:color="auto"/>
              <w:bottom w:val="single" w:sz="4" w:space="0" w:color="auto"/>
              <w:right w:val="single" w:sz="4" w:space="0" w:color="auto"/>
            </w:tcBorders>
            <w:vAlign w:val="center"/>
            <w:hideMark/>
          </w:tcPr>
          <w:p w:rsidR="008E39ED" w:rsidRPr="007267D3" w:rsidRDefault="00C25C1C" w:rsidP="003959A4">
            <w:pPr>
              <w:spacing w:before="60"/>
              <w:jc w:val="both"/>
              <w:rPr>
                <w:rFonts w:ascii="Times New Roman" w:hAnsi="Times New Roman"/>
                <w:b/>
                <w:i/>
                <w:w w:val="103"/>
                <w:sz w:val="24"/>
                <w:szCs w:val="24"/>
                <w:lang w:val="fi-FI"/>
              </w:rPr>
            </w:pPr>
            <w:r w:rsidRPr="007267D3">
              <w:rPr>
                <w:rFonts w:ascii="Times New Roman" w:hAnsi="Times New Roman"/>
                <w:b/>
                <w:sz w:val="24"/>
                <w:szCs w:val="24"/>
              </w:rPr>
              <w:lastRenderedPageBreak/>
              <w:t>3.</w:t>
            </w:r>
            <w:r w:rsidR="008E39ED" w:rsidRPr="007267D3">
              <w:rPr>
                <w:rStyle w:val="StrongEmphasis"/>
                <w:rFonts w:ascii="Times New Roman" w:hAnsi="Times New Roman"/>
                <w:w w:val="103"/>
                <w:sz w:val="24"/>
                <w:szCs w:val="24"/>
                <w:shd w:val="clear" w:color="auto" w:fill="FFFFFF"/>
                <w:lang w:val="fi-FI" w:eastAsia="zh-CN"/>
              </w:rPr>
              <w:t xml:space="preserve"> Nhóm nhiệm vụ về quốc phòng, an ninh trật tự, gồm 02 nhiệm vụ: </w:t>
            </w:r>
            <w:r w:rsidR="008E39ED" w:rsidRPr="007267D3">
              <w:rPr>
                <w:rStyle w:val="StrongEmphasis"/>
                <w:rFonts w:ascii="Times New Roman" w:hAnsi="Times New Roman"/>
                <w:i/>
                <w:w w:val="103"/>
                <w:sz w:val="24"/>
                <w:szCs w:val="24"/>
                <w:shd w:val="clear" w:color="auto" w:fill="FFFFFF"/>
                <w:lang w:val="fi-FI" w:eastAsia="zh-CN"/>
              </w:rPr>
              <w:t xml:space="preserve">(thực hiện </w:t>
            </w:r>
            <w:r w:rsidR="006A6996" w:rsidRPr="007267D3">
              <w:rPr>
                <w:rStyle w:val="StrongEmphasis"/>
                <w:rFonts w:ascii="Times New Roman" w:hAnsi="Times New Roman"/>
                <w:i/>
                <w:w w:val="103"/>
                <w:sz w:val="24"/>
                <w:szCs w:val="24"/>
                <w:shd w:val="clear" w:color="auto" w:fill="FFFFFF"/>
                <w:lang w:val="fi-FI" w:eastAsia="zh-CN"/>
              </w:rPr>
              <w:t xml:space="preserve">02 </w:t>
            </w:r>
            <w:r w:rsidR="008E39ED" w:rsidRPr="007267D3">
              <w:rPr>
                <w:rStyle w:val="StrongEmphasis"/>
                <w:rFonts w:ascii="Times New Roman" w:hAnsi="Times New Roman"/>
                <w:i/>
                <w:w w:val="103"/>
                <w:sz w:val="24"/>
                <w:szCs w:val="24"/>
                <w:shd w:val="clear" w:color="auto" w:fill="FFFFFF"/>
                <w:lang w:val="fi-FI" w:eastAsia="zh-CN"/>
              </w:rPr>
              <w:t>nhiệm vụ chưa đạt)</w:t>
            </w:r>
          </w:p>
          <w:p w:rsidR="00C944BD" w:rsidRPr="007267D3" w:rsidRDefault="008E39ED" w:rsidP="003959A4">
            <w:pPr>
              <w:jc w:val="both"/>
              <w:rPr>
                <w:rFonts w:ascii="Times New Roman" w:hAnsi="Times New Roman"/>
                <w:b/>
                <w:bCs/>
                <w:i/>
                <w:sz w:val="24"/>
                <w:szCs w:val="24"/>
                <w:lang w:val="en"/>
              </w:rPr>
            </w:pPr>
            <w:r w:rsidRPr="007267D3">
              <w:rPr>
                <w:rStyle w:val="Strong"/>
                <w:rFonts w:ascii="Times New Roman" w:hAnsi="Times New Roman"/>
                <w:i/>
                <w:w w:val="103"/>
                <w:sz w:val="24"/>
                <w:szCs w:val="24"/>
                <w:lang w:val="fi-FI"/>
              </w:rPr>
              <w:t xml:space="preserve">3.1. </w:t>
            </w:r>
            <w:r w:rsidRPr="007267D3">
              <w:rPr>
                <w:rFonts w:ascii="Times New Roman" w:hAnsi="Times New Roman"/>
                <w:b/>
                <w:bCs/>
                <w:i/>
                <w:sz w:val="24"/>
                <w:szCs w:val="24"/>
                <w:lang w:val="en"/>
              </w:rPr>
              <w:t xml:space="preserve">Duy trì thực hiện nghiêm chế độ, quy định về SSCĐ, trực phòng không; phối hợp với các lực lượng nắm chắc tình hình, giữ vững an ninh chính trị, trật tự an toàn xã hội, sẵn sàng lực lượng, phương tiện tham gia xử trí khi có tình huống; lãnh đạo, chỉ đạo công tác tuyển chọn gọi công dân nhập ngũ năm 2024 bảo đảm đúng, đủ chỉ tiêu, có chất lượng; nâng cao chất lượng công tác xây dựng lực lượng và huấn luyện LLVT địa phương (Huấn luyện lực </w:t>
            </w:r>
            <w:r w:rsidRPr="007267D3">
              <w:rPr>
                <w:rFonts w:ascii="Times New Roman" w:hAnsi="Times New Roman"/>
                <w:b/>
                <w:bCs/>
                <w:i/>
                <w:sz w:val="24"/>
                <w:szCs w:val="24"/>
                <w:lang w:val="en"/>
              </w:rPr>
              <w:lastRenderedPageBreak/>
              <w:t>lượng Dân quân tự vệ, DBĐV đạt 100% chỉ tiêu, kết quả 100% đạt yêu cầu, có từ 75-80% đạt khá, giỏi). Quản lý, bảo vệ đất quốc phòng, thao trường, hang động, được quy hoạch</w:t>
            </w:r>
            <w:r w:rsidR="00C25C1C" w:rsidRPr="007267D3">
              <w:rPr>
                <w:rFonts w:ascii="Times New Roman" w:hAnsi="Times New Roman"/>
                <w:b/>
                <w:bCs/>
                <w:i/>
                <w:sz w:val="24"/>
                <w:szCs w:val="24"/>
                <w:lang w:val="en"/>
              </w:rPr>
              <w:t>.</w:t>
            </w:r>
          </w:p>
          <w:p w:rsidR="00C25C1C" w:rsidRPr="007267D3" w:rsidRDefault="00C25C1C" w:rsidP="003959A4">
            <w:pPr>
              <w:spacing w:after="179"/>
              <w:jc w:val="both"/>
              <w:rPr>
                <w:sz w:val="24"/>
                <w:szCs w:val="24"/>
              </w:rPr>
            </w:pPr>
            <w:r w:rsidRPr="007267D3">
              <w:rPr>
                <w:rFonts w:ascii="Times New Roman" w:eastAsia="Times New Roman" w:hAnsi="Times New Roman"/>
                <w:b/>
                <w:i/>
                <w:sz w:val="24"/>
                <w:szCs w:val="24"/>
              </w:rPr>
              <w:t>3.2.</w:t>
            </w:r>
            <w:r w:rsidR="00A22AF9" w:rsidRPr="007267D3">
              <w:rPr>
                <w:rFonts w:ascii="Times New Roman" w:eastAsia="Times New Roman" w:hAnsi="Times New Roman"/>
                <w:b/>
                <w:i/>
                <w:sz w:val="24"/>
                <w:szCs w:val="24"/>
              </w:rPr>
              <w:t xml:space="preserve"> </w:t>
            </w:r>
            <w:r w:rsidRPr="007267D3">
              <w:rPr>
                <w:rFonts w:ascii="Times New Roman" w:eastAsia="Times New Roman" w:hAnsi="Times New Roman"/>
                <w:b/>
                <w:i/>
                <w:sz w:val="24"/>
                <w:szCs w:val="24"/>
              </w:rPr>
              <w:t xml:space="preserve">Bảo đảm </w:t>
            </w:r>
            <w:proofErr w:type="gramStart"/>
            <w:r w:rsidRPr="007267D3">
              <w:rPr>
                <w:rFonts w:ascii="Times New Roman" w:eastAsia="Times New Roman" w:hAnsi="Times New Roman"/>
                <w:b/>
                <w:i/>
                <w:sz w:val="24"/>
                <w:szCs w:val="24"/>
              </w:rPr>
              <w:t>an</w:t>
            </w:r>
            <w:proofErr w:type="gramEnd"/>
            <w:r w:rsidRPr="007267D3">
              <w:rPr>
                <w:rFonts w:ascii="Times New Roman" w:eastAsia="Times New Roman" w:hAnsi="Times New Roman"/>
                <w:b/>
                <w:i/>
                <w:sz w:val="24"/>
                <w:szCs w:val="24"/>
              </w:rPr>
              <w:t xml:space="preserve"> ninh chính trị, trật tự an toàn xã hội, không để xảy ra điểm nóng mất an ninh trật tự. Trong đó đặc biệt chú trọng các nhiệm vụ: giảm tội phạm hình sự từ 3-5% trở lên; phối hợp thực hiện công tác giải phóng mặt bằng trụ sở công </w:t>
            </w:r>
            <w:proofErr w:type="gramStart"/>
            <w:r w:rsidRPr="007267D3">
              <w:rPr>
                <w:rFonts w:ascii="Times New Roman" w:eastAsia="Times New Roman" w:hAnsi="Times New Roman"/>
                <w:b/>
                <w:i/>
                <w:sz w:val="24"/>
                <w:szCs w:val="24"/>
              </w:rPr>
              <w:t>an</w:t>
            </w:r>
            <w:proofErr w:type="gramEnd"/>
            <w:r w:rsidRPr="007267D3">
              <w:rPr>
                <w:rFonts w:ascii="Times New Roman" w:eastAsia="Times New Roman" w:hAnsi="Times New Roman"/>
                <w:b/>
                <w:i/>
                <w:sz w:val="24"/>
                <w:szCs w:val="24"/>
              </w:rPr>
              <w:t xml:space="preserve"> xã. </w:t>
            </w:r>
          </w:p>
        </w:tc>
        <w:tc>
          <w:tcPr>
            <w:tcW w:w="7087" w:type="dxa"/>
            <w:tcBorders>
              <w:top w:val="single" w:sz="4" w:space="0" w:color="auto"/>
              <w:left w:val="single" w:sz="4" w:space="0" w:color="auto"/>
              <w:bottom w:val="single" w:sz="4" w:space="0" w:color="auto"/>
              <w:right w:val="single" w:sz="4" w:space="0" w:color="auto"/>
            </w:tcBorders>
          </w:tcPr>
          <w:p w:rsidR="00FD258E" w:rsidRPr="00FF592D" w:rsidRDefault="00FD258E" w:rsidP="003959A4">
            <w:pPr>
              <w:spacing w:before="120" w:after="120"/>
              <w:jc w:val="both"/>
              <w:rPr>
                <w:rFonts w:ascii="Times New Roman" w:hAnsi="Times New Roman"/>
                <w:i/>
                <w:sz w:val="18"/>
                <w:szCs w:val="18"/>
              </w:rPr>
            </w:pPr>
            <w:r w:rsidRPr="007267D3">
              <w:rPr>
                <w:rStyle w:val="Strong"/>
                <w:rFonts w:ascii="Times New Roman" w:hAnsi="Times New Roman"/>
                <w:w w:val="103"/>
                <w:sz w:val="18"/>
                <w:szCs w:val="18"/>
                <w:lang w:val="fi-FI"/>
              </w:rPr>
              <w:lastRenderedPageBreak/>
              <w:t xml:space="preserve">3.1. </w:t>
            </w:r>
            <w:r w:rsidRPr="007267D3">
              <w:rPr>
                <w:rFonts w:ascii="Times New Roman" w:hAnsi="Times New Roman"/>
                <w:b/>
                <w:bCs/>
                <w:sz w:val="18"/>
                <w:szCs w:val="18"/>
                <w:lang w:val="en"/>
              </w:rPr>
              <w:t xml:space="preserve">Duy trì thực hiện nghiêm chế độ, quy định về SSCĐ, trực phòng không; phối hợp với các lực lượng nắm chắc tình hình, giữ vững an ninh chính trị, trật tự an toàn xã hội, sẵn sàng lực lượng, phương tiện tham gia xử trí khi có tình huống; lãnh đạo, chỉ đạo công tác tuyển chọn gọi công dân nhập ngũ năm 2024 bảo đảm đúng, đủ chỉ tiêu, có chất lượng; nâng cao chất lượng công tác xây dựng lực lượng và huấn luyện LLVT địa phương (Huấn luyện lực lượng Dân quân tự vệ, DBĐV đạt 100% chỉ tiêu, kết quả 100% đạt yêu cầu, có từ 75-80% đạt khá, giỏi). Quản lý, bảo vệ đất quốc phòng, thao trường, hang động, được quy </w:t>
            </w:r>
            <w:proofErr w:type="gramStart"/>
            <w:r w:rsidRPr="007267D3">
              <w:rPr>
                <w:rFonts w:ascii="Times New Roman" w:hAnsi="Times New Roman"/>
                <w:b/>
                <w:bCs/>
                <w:sz w:val="18"/>
                <w:szCs w:val="18"/>
                <w:lang w:val="en"/>
              </w:rPr>
              <w:t>hoạch</w:t>
            </w:r>
            <w:r w:rsidR="00FF592D" w:rsidRPr="007267D3">
              <w:rPr>
                <w:rFonts w:ascii="Times New Roman" w:hAnsi="Times New Roman"/>
                <w:i/>
                <w:sz w:val="18"/>
                <w:szCs w:val="18"/>
              </w:rPr>
              <w:t>(</w:t>
            </w:r>
            <w:proofErr w:type="gramEnd"/>
            <w:r w:rsidR="00FF592D" w:rsidRPr="007267D3">
              <w:rPr>
                <w:rFonts w:ascii="Times New Roman" w:hAnsi="Times New Roman"/>
                <w:i/>
                <w:sz w:val="18"/>
                <w:szCs w:val="18"/>
              </w:rPr>
              <w:t>đánh giá thực hiện nhiệm vụ chưa đ</w:t>
            </w:r>
            <w:r w:rsidR="00FF592D">
              <w:rPr>
                <w:rFonts w:ascii="Times New Roman" w:hAnsi="Times New Roman"/>
                <w:i/>
                <w:sz w:val="18"/>
                <w:szCs w:val="18"/>
              </w:rPr>
              <w:t>ánh giá</w:t>
            </w:r>
            <w:r w:rsidR="00FF592D" w:rsidRPr="007267D3">
              <w:rPr>
                <w:rFonts w:ascii="Times New Roman" w:hAnsi="Times New Roman"/>
                <w:i/>
                <w:sz w:val="18"/>
                <w:szCs w:val="18"/>
              </w:rPr>
              <w:t>)</w:t>
            </w:r>
            <w:r w:rsidRPr="007267D3">
              <w:rPr>
                <w:rFonts w:ascii="Times New Roman" w:hAnsi="Times New Roman"/>
                <w:b/>
                <w:bCs/>
                <w:sz w:val="18"/>
                <w:szCs w:val="18"/>
                <w:lang w:val="en"/>
              </w:rPr>
              <w:t>.</w:t>
            </w:r>
          </w:p>
          <w:p w:rsidR="00FD258E" w:rsidRPr="007267D3" w:rsidRDefault="00FD258E" w:rsidP="003959A4">
            <w:pPr>
              <w:shd w:val="clear" w:color="auto" w:fill="FFFFFF"/>
              <w:jc w:val="both"/>
              <w:rPr>
                <w:rFonts w:ascii="Times New Roman" w:hAnsi="Times New Roman"/>
                <w:sz w:val="18"/>
                <w:szCs w:val="18"/>
                <w:shd w:val="clear" w:color="auto" w:fill="FFFFFF"/>
                <w:lang w:val="it-IT"/>
              </w:rPr>
            </w:pPr>
            <w:r w:rsidRPr="007267D3">
              <w:rPr>
                <w:rFonts w:ascii="Times New Roman" w:hAnsi="Times New Roman"/>
                <w:sz w:val="18"/>
                <w:szCs w:val="18"/>
                <w:shd w:val="clear" w:color="auto" w:fill="FFFFFF"/>
                <w:lang w:val="it-IT"/>
              </w:rPr>
              <w:t xml:space="preserve">3.1.1. </w:t>
            </w:r>
            <w:r w:rsidRPr="007267D3">
              <w:rPr>
                <w:rFonts w:ascii="Times New Roman" w:hAnsi="Times New Roman"/>
                <w:spacing w:val="-4"/>
                <w:sz w:val="18"/>
                <w:szCs w:val="18"/>
              </w:rPr>
              <w:t>Duy trì thực hiện nghiêm chế độ, quy định về trực sẵn sàng chiến đấu, trực phòng không, trực cứu hộ, cứu nạn; các lần kiểm tra về sẵn sàng chiến đấu của cấp trên đánh giá hoàn thành tốt nhiệm vụ. Phối hợp với các lực lượng nắm chắc tình hình địa bàn, giữ vững an ninh chính trị, trật tự an toàn xã hội, sẵn sàng huy động lực lượng, phương tiện tham gia xử lý có hiệu quả các tình huống xảy ra trên địa bàn</w:t>
            </w:r>
            <w:proofErr w:type="gramStart"/>
            <w:r w:rsidRPr="007267D3">
              <w:rPr>
                <w:rFonts w:ascii="Times New Roman" w:hAnsi="Times New Roman"/>
                <w:sz w:val="18"/>
                <w:szCs w:val="18"/>
                <w:shd w:val="clear" w:color="auto" w:fill="FFFFFF"/>
                <w:lang w:val="it-IT"/>
              </w:rPr>
              <w:t xml:space="preserve">;  </w:t>
            </w:r>
            <w:r w:rsidRPr="007267D3">
              <w:rPr>
                <w:rFonts w:ascii="Times New Roman" w:hAnsi="Times New Roman"/>
                <w:i/>
                <w:sz w:val="18"/>
                <w:szCs w:val="18"/>
                <w:shd w:val="clear" w:color="auto" w:fill="FFFFFF"/>
                <w:lang w:val="it-IT"/>
              </w:rPr>
              <w:t>(</w:t>
            </w:r>
            <w:proofErr w:type="gramEnd"/>
            <w:r w:rsidRPr="007267D3">
              <w:rPr>
                <w:rFonts w:ascii="Times New Roman" w:hAnsi="Times New Roman"/>
                <w:i/>
                <w:sz w:val="18"/>
                <w:szCs w:val="18"/>
                <w:shd w:val="clear" w:color="auto" w:fill="FFFFFF"/>
                <w:lang w:val="it-IT"/>
              </w:rPr>
              <w:t>đánh giá đạt).</w:t>
            </w:r>
          </w:p>
          <w:p w:rsidR="00FD258E" w:rsidRPr="007267D3" w:rsidRDefault="00FD258E" w:rsidP="003959A4">
            <w:pPr>
              <w:tabs>
                <w:tab w:val="left" w:pos="2660"/>
              </w:tabs>
              <w:jc w:val="both"/>
              <w:rPr>
                <w:rFonts w:ascii="Times New Roman" w:hAnsi="Times New Roman"/>
                <w:i/>
                <w:sz w:val="18"/>
                <w:szCs w:val="18"/>
                <w:shd w:val="clear" w:color="auto" w:fill="FFFFFF"/>
                <w:lang w:val="it-IT"/>
              </w:rPr>
            </w:pPr>
            <w:r w:rsidRPr="007267D3">
              <w:rPr>
                <w:rFonts w:ascii="Times New Roman" w:hAnsi="Times New Roman"/>
                <w:sz w:val="18"/>
                <w:szCs w:val="18"/>
                <w:shd w:val="clear" w:color="auto" w:fill="FFFFFF"/>
                <w:lang w:val="it-IT"/>
              </w:rPr>
              <w:t>3.1.2.</w:t>
            </w:r>
            <w:r w:rsidRPr="007267D3">
              <w:rPr>
                <w:rFonts w:ascii="Times New Roman" w:hAnsi="Times New Roman"/>
                <w:sz w:val="18"/>
                <w:szCs w:val="18"/>
              </w:rPr>
              <w:t xml:space="preserve">  </w:t>
            </w:r>
            <w:r w:rsidRPr="007267D3">
              <w:rPr>
                <w:rFonts w:ascii="Times New Roman" w:hAnsi="Times New Roman"/>
                <w:sz w:val="18"/>
                <w:szCs w:val="18"/>
                <w:shd w:val="clear" w:color="auto" w:fill="FFFFFF"/>
                <w:lang w:val="it-IT"/>
              </w:rPr>
              <w:t xml:space="preserve">Lãnh đạo, chỉ đạo công tác tuyển chọn gọi công dân nhập ngũ năm 2024 </w:t>
            </w:r>
            <w:r w:rsidRPr="007267D3">
              <w:rPr>
                <w:rFonts w:ascii="Times New Roman" w:hAnsi="Times New Roman"/>
                <w:sz w:val="18"/>
                <w:szCs w:val="18"/>
                <w:lang w:val="it-IT"/>
              </w:rPr>
              <w:t xml:space="preserve">và thực hiện nghĩa vụ tham gia Công an nhân dân năm 2024, có 7/7 công dân trong đó có 06 công dân thực hiện nghĩa vụ quân sự, 01 công dân tham gia nghĩa vụ Công an nhân dân. </w:t>
            </w:r>
            <w:r w:rsidRPr="007267D3">
              <w:rPr>
                <w:rFonts w:ascii="Times New Roman" w:hAnsi="Times New Roman"/>
                <w:sz w:val="18"/>
                <w:szCs w:val="18"/>
                <w:shd w:val="clear" w:color="auto" w:fill="FFFFFF"/>
                <w:lang w:val="it-IT"/>
              </w:rPr>
              <w:t xml:space="preserve">bảo đảm đúng, đủ chỉ tiêu, có chất lượng </w:t>
            </w:r>
            <w:r w:rsidRPr="007267D3">
              <w:rPr>
                <w:rFonts w:ascii="Times New Roman" w:hAnsi="Times New Roman"/>
                <w:sz w:val="18"/>
                <w:szCs w:val="18"/>
                <w:lang w:val="it-IT"/>
              </w:rPr>
              <w:t>đạt 100% chỉ tiêu huyện giao</w:t>
            </w:r>
            <w:r w:rsidRPr="007267D3">
              <w:rPr>
                <w:rFonts w:ascii="Times New Roman" w:hAnsi="Times New Roman"/>
                <w:sz w:val="18"/>
                <w:szCs w:val="18"/>
                <w:shd w:val="clear" w:color="auto" w:fill="FFFFFF"/>
                <w:lang w:val="it-IT"/>
              </w:rPr>
              <w:t xml:space="preserve">; Đánh giá: </w:t>
            </w:r>
            <w:r w:rsidRPr="007267D3">
              <w:rPr>
                <w:rFonts w:ascii="Times New Roman" w:hAnsi="Times New Roman"/>
                <w:b/>
                <w:sz w:val="18"/>
                <w:szCs w:val="18"/>
                <w:shd w:val="clear" w:color="auto" w:fill="FFFFFF"/>
                <w:lang w:val="it-IT"/>
              </w:rPr>
              <w:t>Hoàn thành theo kế hoạch</w:t>
            </w:r>
            <w:r w:rsidRPr="007267D3">
              <w:rPr>
                <w:rFonts w:ascii="Times New Roman" w:hAnsi="Times New Roman"/>
                <w:sz w:val="18"/>
                <w:szCs w:val="18"/>
                <w:shd w:val="clear" w:color="auto" w:fill="FFFFFF"/>
                <w:lang w:val="it-IT"/>
              </w:rPr>
              <w:t>.</w:t>
            </w:r>
          </w:p>
          <w:p w:rsidR="007267D3" w:rsidRPr="007267D3" w:rsidRDefault="007267D3" w:rsidP="003959A4">
            <w:pPr>
              <w:shd w:val="clear" w:color="auto" w:fill="FFFFFF"/>
              <w:jc w:val="both"/>
              <w:rPr>
                <w:rFonts w:ascii="Times New Roman" w:hAnsi="Times New Roman"/>
                <w:i/>
                <w:sz w:val="18"/>
                <w:szCs w:val="18"/>
                <w:shd w:val="clear" w:color="auto" w:fill="FFFFFF"/>
                <w:lang w:val="it-IT"/>
              </w:rPr>
            </w:pPr>
            <w:r w:rsidRPr="007267D3">
              <w:rPr>
                <w:rFonts w:ascii="Times New Roman" w:hAnsi="Times New Roman"/>
                <w:sz w:val="18"/>
                <w:szCs w:val="18"/>
                <w:shd w:val="clear" w:color="auto" w:fill="FFFFFF"/>
                <w:lang w:val="it-IT"/>
              </w:rPr>
              <w:lastRenderedPageBreak/>
              <w:t xml:space="preserve">3.1.3. </w:t>
            </w:r>
            <w:r w:rsidRPr="007267D3">
              <w:rPr>
                <w:rFonts w:ascii="Times New Roman" w:hAnsi="Times New Roman"/>
                <w:sz w:val="18"/>
                <w:szCs w:val="18"/>
                <w:shd w:val="clear" w:color="auto" w:fill="FFFFFF"/>
                <w:lang w:val="it-IT"/>
              </w:rPr>
              <w:t xml:space="preserve">Nâng cao chất lượng công tác xây dựng lực lượng và huấn luyện LLVT địa phương. (Đang triển khai huấn luyện lực lượng Dân quân năm thứ nhất và đưa dân quân binh chủng ra Ban CHQS huyện huấn luyện theo kế hoạch đạt 100% chỉ tiêu, kết quả 100% đạt yêu cầu, có từ 75-80% đạt khá, giỏi). Ban CHQS xã đã chuẩn bị các nội dung kế hoạch huấn luyện dân quân tự vệ năm 2024 </w:t>
            </w:r>
            <w:r w:rsidRPr="007267D3">
              <w:rPr>
                <w:rFonts w:ascii="Times New Roman" w:hAnsi="Times New Roman"/>
                <w:i/>
                <w:sz w:val="18"/>
                <w:szCs w:val="18"/>
                <w:shd w:val="clear" w:color="auto" w:fill="FFFFFF"/>
                <w:lang w:val="it-IT"/>
              </w:rPr>
              <w:t>(chưa đánh giá).</w:t>
            </w:r>
          </w:p>
          <w:p w:rsidR="007267D3" w:rsidRPr="007267D3" w:rsidRDefault="007267D3" w:rsidP="003959A4">
            <w:pPr>
              <w:shd w:val="clear" w:color="auto" w:fill="FFFFFF"/>
              <w:jc w:val="both"/>
              <w:rPr>
                <w:rFonts w:ascii="Times New Roman" w:hAnsi="Times New Roman"/>
                <w:b/>
                <w:sz w:val="18"/>
                <w:szCs w:val="18"/>
                <w:shd w:val="clear" w:color="auto" w:fill="FFFFFF"/>
                <w:lang w:val="it-IT"/>
              </w:rPr>
            </w:pPr>
            <w:r w:rsidRPr="007267D3">
              <w:rPr>
                <w:rFonts w:ascii="Times New Roman" w:hAnsi="Times New Roman"/>
                <w:sz w:val="18"/>
                <w:szCs w:val="18"/>
                <w:shd w:val="clear" w:color="auto" w:fill="FFFFFF"/>
                <w:lang w:val="it-IT"/>
              </w:rPr>
              <w:t xml:space="preserve">3.1.4 Quản lý, bảo vệ đất quốc phòng, thao trường, hang động, được quy hoạch. Đang quản lý theo quy định: </w:t>
            </w:r>
            <w:r w:rsidRPr="007267D3">
              <w:rPr>
                <w:rFonts w:ascii="Times New Roman" w:hAnsi="Times New Roman"/>
                <w:i/>
                <w:sz w:val="18"/>
                <w:szCs w:val="18"/>
                <w:shd w:val="clear" w:color="auto" w:fill="FFFFFF"/>
                <w:lang w:val="it-IT"/>
              </w:rPr>
              <w:t>(chưa đánh giá).</w:t>
            </w:r>
          </w:p>
          <w:p w:rsidR="00EC4185" w:rsidRPr="00FF592D" w:rsidRDefault="00EC4185" w:rsidP="003959A4">
            <w:pPr>
              <w:spacing w:before="120" w:after="120"/>
              <w:jc w:val="both"/>
              <w:rPr>
                <w:rFonts w:ascii="Times New Roman" w:hAnsi="Times New Roman"/>
                <w:i/>
                <w:sz w:val="18"/>
                <w:szCs w:val="18"/>
              </w:rPr>
            </w:pPr>
            <w:r w:rsidRPr="007267D3">
              <w:rPr>
                <w:rFonts w:ascii="Times New Roman" w:eastAsia="Times New Roman" w:hAnsi="Times New Roman"/>
                <w:b/>
                <w:i/>
                <w:sz w:val="18"/>
                <w:szCs w:val="18"/>
              </w:rPr>
              <w:t xml:space="preserve">3.2. Bảo đảm </w:t>
            </w:r>
            <w:proofErr w:type="gramStart"/>
            <w:r w:rsidRPr="007267D3">
              <w:rPr>
                <w:rFonts w:ascii="Times New Roman" w:eastAsia="Times New Roman" w:hAnsi="Times New Roman"/>
                <w:b/>
                <w:i/>
                <w:sz w:val="18"/>
                <w:szCs w:val="18"/>
              </w:rPr>
              <w:t>an</w:t>
            </w:r>
            <w:proofErr w:type="gramEnd"/>
            <w:r w:rsidRPr="007267D3">
              <w:rPr>
                <w:rFonts w:ascii="Times New Roman" w:eastAsia="Times New Roman" w:hAnsi="Times New Roman"/>
                <w:b/>
                <w:i/>
                <w:sz w:val="18"/>
                <w:szCs w:val="18"/>
              </w:rPr>
              <w:t xml:space="preserve"> ninh chính trị, trật tự an toàn xã hội, không để xảy ra điểm nóng mất an ninh trật tự. Trong đó đặc biệt chú trọng các nhiệm vụ: giảm tội phạm hình sự từ 3-5% trở lên; phối hợp thực hiện công tác giải phóng mặt bằng trụ sở công </w:t>
            </w:r>
            <w:proofErr w:type="gramStart"/>
            <w:r w:rsidRPr="007267D3">
              <w:rPr>
                <w:rFonts w:ascii="Times New Roman" w:eastAsia="Times New Roman" w:hAnsi="Times New Roman"/>
                <w:b/>
                <w:i/>
                <w:sz w:val="18"/>
                <w:szCs w:val="18"/>
              </w:rPr>
              <w:t>an</w:t>
            </w:r>
            <w:proofErr w:type="gramEnd"/>
            <w:r w:rsidRPr="007267D3">
              <w:rPr>
                <w:rFonts w:ascii="Times New Roman" w:eastAsia="Times New Roman" w:hAnsi="Times New Roman"/>
                <w:b/>
                <w:i/>
                <w:sz w:val="18"/>
                <w:szCs w:val="18"/>
              </w:rPr>
              <w:t xml:space="preserve"> xã</w:t>
            </w:r>
            <w:r w:rsidR="00FF592D">
              <w:rPr>
                <w:rFonts w:ascii="Times New Roman" w:eastAsia="Times New Roman" w:hAnsi="Times New Roman"/>
                <w:b/>
                <w:i/>
                <w:sz w:val="18"/>
                <w:szCs w:val="18"/>
              </w:rPr>
              <w:t xml:space="preserve"> </w:t>
            </w:r>
            <w:r w:rsidR="00FF592D" w:rsidRPr="007267D3">
              <w:rPr>
                <w:rFonts w:ascii="Times New Roman" w:hAnsi="Times New Roman"/>
                <w:i/>
                <w:sz w:val="18"/>
                <w:szCs w:val="18"/>
              </w:rPr>
              <w:t>(đánh giá thực hiện nhiệm vụ chưa đ</w:t>
            </w:r>
            <w:r w:rsidR="00FF592D">
              <w:rPr>
                <w:rFonts w:ascii="Times New Roman" w:hAnsi="Times New Roman"/>
                <w:i/>
                <w:sz w:val="18"/>
                <w:szCs w:val="18"/>
              </w:rPr>
              <w:t>ánh giá</w:t>
            </w:r>
            <w:r w:rsidR="00FF592D" w:rsidRPr="007267D3">
              <w:rPr>
                <w:rFonts w:ascii="Times New Roman" w:hAnsi="Times New Roman"/>
                <w:i/>
                <w:sz w:val="18"/>
                <w:szCs w:val="18"/>
              </w:rPr>
              <w:t>)</w:t>
            </w:r>
            <w:r w:rsidRPr="007267D3">
              <w:rPr>
                <w:rFonts w:ascii="Times New Roman" w:eastAsia="Times New Roman" w:hAnsi="Times New Roman"/>
                <w:b/>
                <w:i/>
                <w:sz w:val="18"/>
                <w:szCs w:val="18"/>
              </w:rPr>
              <w:t xml:space="preserve">. </w:t>
            </w:r>
          </w:p>
          <w:p w:rsidR="00EC4185" w:rsidRPr="007267D3" w:rsidRDefault="00EC4185" w:rsidP="003959A4">
            <w:pPr>
              <w:spacing w:before="60" w:after="60"/>
              <w:jc w:val="both"/>
              <w:rPr>
                <w:rFonts w:ascii="Times New Roman" w:hAnsi="Times New Roman"/>
                <w:sz w:val="18"/>
                <w:szCs w:val="18"/>
              </w:rPr>
            </w:pPr>
            <w:r w:rsidRPr="007267D3">
              <w:rPr>
                <w:rFonts w:ascii="Times New Roman" w:hAnsi="Times New Roman"/>
                <w:sz w:val="18"/>
                <w:szCs w:val="18"/>
              </w:rPr>
              <w:t xml:space="preserve">3.2.1. </w:t>
            </w:r>
            <w:r w:rsidRPr="007267D3">
              <w:rPr>
                <w:rFonts w:ascii="Times New Roman" w:hAnsi="Times New Roman"/>
                <w:bCs/>
                <w:sz w:val="18"/>
                <w:szCs w:val="18"/>
                <w:lang w:val="en"/>
              </w:rPr>
              <w:t>Bảo đảm an ninh chính trị, trật tự an toàn xã hội, không để xảy ra điểm nóng mất an ninh trật tự</w:t>
            </w:r>
            <w:r w:rsidRPr="007267D3">
              <w:rPr>
                <w:rFonts w:ascii="Times New Roman" w:hAnsi="Times New Roman"/>
                <w:sz w:val="18"/>
                <w:szCs w:val="18"/>
              </w:rPr>
              <w:t xml:space="preserve">: </w:t>
            </w:r>
            <w:r w:rsidRPr="007267D3">
              <w:rPr>
                <w:rFonts w:ascii="Times New Roman" w:hAnsi="Times New Roman"/>
                <w:bCs/>
                <w:sz w:val="18"/>
                <w:szCs w:val="18"/>
                <w:lang w:val="en"/>
              </w:rPr>
              <w:t>Trong đó đặc biệt chú trọng các nhiệm vụ: giảm tội phạm hình sự từ 3-5% trở lên;</w:t>
            </w:r>
            <w:r w:rsidRPr="007267D3">
              <w:rPr>
                <w:rFonts w:ascii="Times New Roman" w:hAnsi="Times New Roman"/>
                <w:sz w:val="18"/>
                <w:szCs w:val="18"/>
              </w:rPr>
              <w:t xml:space="preserve"> (Đạt)</w:t>
            </w:r>
          </w:p>
          <w:p w:rsidR="00EC4185" w:rsidRPr="007267D3" w:rsidRDefault="00EC4185" w:rsidP="003959A4">
            <w:pPr>
              <w:spacing w:before="60" w:after="60"/>
              <w:jc w:val="both"/>
              <w:rPr>
                <w:rFonts w:ascii="Times New Roman" w:hAnsi="Times New Roman"/>
                <w:sz w:val="18"/>
                <w:szCs w:val="18"/>
              </w:rPr>
            </w:pPr>
            <w:r w:rsidRPr="007267D3">
              <w:rPr>
                <w:rFonts w:ascii="Times New Roman" w:hAnsi="Times New Roman"/>
                <w:sz w:val="18"/>
                <w:szCs w:val="18"/>
              </w:rPr>
              <w:t xml:space="preserve">Lĩnh vực xuất nhập cảnh và người nước ngoài; an ninh đối ngoại; an ninh chính trị nội bộ; an ninh kinh tế; an ninh mạng; an ninh xã hội (dân tộc, tôn giáo, nông thôn) trong 6 tháng đầu năm 2024 được giữ vũng, ổn định, không có </w:t>
            </w:r>
            <w:proofErr w:type="gramStart"/>
            <w:r w:rsidRPr="007267D3">
              <w:rPr>
                <w:rFonts w:ascii="Times New Roman" w:hAnsi="Times New Roman"/>
                <w:sz w:val="18"/>
                <w:szCs w:val="18"/>
              </w:rPr>
              <w:t>vụ ,</w:t>
            </w:r>
            <w:proofErr w:type="gramEnd"/>
            <w:r w:rsidRPr="007267D3">
              <w:rPr>
                <w:rFonts w:ascii="Times New Roman" w:hAnsi="Times New Roman"/>
                <w:sz w:val="18"/>
                <w:szCs w:val="18"/>
              </w:rPr>
              <w:t xml:space="preserve">việc, đối tượng liên quan đến tình hình an ninh trên địa bàn. Qua đó tình hình </w:t>
            </w:r>
            <w:proofErr w:type="gramStart"/>
            <w:r w:rsidRPr="007267D3">
              <w:rPr>
                <w:rFonts w:ascii="Times New Roman" w:hAnsi="Times New Roman"/>
                <w:sz w:val="18"/>
                <w:szCs w:val="18"/>
              </w:rPr>
              <w:t>an</w:t>
            </w:r>
            <w:proofErr w:type="gramEnd"/>
            <w:r w:rsidRPr="007267D3">
              <w:rPr>
                <w:rFonts w:ascii="Times New Roman" w:hAnsi="Times New Roman"/>
                <w:sz w:val="18"/>
                <w:szCs w:val="18"/>
              </w:rPr>
              <w:t xml:space="preserve"> ninh được giữ vững và ổn định trên địa bàn không xảy ra các vụ việc liên quan đến ANTT.</w:t>
            </w:r>
          </w:p>
          <w:p w:rsidR="00EC4185" w:rsidRPr="007267D3" w:rsidRDefault="00EC4185" w:rsidP="003959A4">
            <w:pPr>
              <w:spacing w:before="60" w:after="60"/>
              <w:jc w:val="both"/>
              <w:rPr>
                <w:rFonts w:ascii="Times New Roman" w:hAnsi="Times New Roman"/>
                <w:sz w:val="18"/>
                <w:szCs w:val="18"/>
              </w:rPr>
            </w:pPr>
            <w:r w:rsidRPr="007267D3">
              <w:rPr>
                <w:rFonts w:ascii="Times New Roman" w:hAnsi="Times New Roman"/>
                <w:sz w:val="18"/>
                <w:szCs w:val="18"/>
              </w:rPr>
              <w:t>Tình hình trật tự an toàn xã hội: (Đạt)</w:t>
            </w:r>
          </w:p>
          <w:p w:rsidR="00EC4185" w:rsidRPr="007267D3" w:rsidRDefault="00EC4185" w:rsidP="003959A4">
            <w:pPr>
              <w:spacing w:before="60" w:after="60"/>
              <w:jc w:val="both"/>
              <w:rPr>
                <w:rFonts w:ascii="Times New Roman" w:hAnsi="Times New Roman"/>
                <w:b/>
                <w:sz w:val="18"/>
                <w:szCs w:val="18"/>
              </w:rPr>
            </w:pPr>
            <w:r w:rsidRPr="007267D3">
              <w:rPr>
                <w:rFonts w:ascii="Times New Roman" w:hAnsi="Times New Roman"/>
                <w:sz w:val="18"/>
                <w:szCs w:val="18"/>
              </w:rPr>
              <w:t xml:space="preserve"> Lĩnh vực hình sự, tệ nạn xã hội, ma túy, kinh tế và môi trường cơ bản được đảm bảo, ổn định, tuy nhiên xảy ra 01 vụ/01 đối tượng có hành vi (Sử dụng trái phép phương tiện, tài sản của người khác) Công an xã đã bàn giao cho Công an huyện xử lý theo quy định.</w:t>
            </w:r>
          </w:p>
          <w:p w:rsidR="00EC4185" w:rsidRPr="007267D3" w:rsidRDefault="00EC4185" w:rsidP="003959A4">
            <w:pPr>
              <w:spacing w:before="60" w:after="60"/>
              <w:jc w:val="both"/>
              <w:rPr>
                <w:rFonts w:ascii="Times New Roman" w:hAnsi="Times New Roman"/>
                <w:spacing w:val="-6"/>
                <w:sz w:val="18"/>
                <w:szCs w:val="18"/>
              </w:rPr>
            </w:pPr>
            <w:r w:rsidRPr="007267D3">
              <w:rPr>
                <w:rFonts w:ascii="Times New Roman" w:hAnsi="Times New Roman"/>
                <w:spacing w:val="-6"/>
                <w:sz w:val="18"/>
                <w:szCs w:val="18"/>
              </w:rPr>
              <w:t xml:space="preserve">Lĩnh vực trật tự </w:t>
            </w:r>
            <w:proofErr w:type="gramStart"/>
            <w:r w:rsidRPr="007267D3">
              <w:rPr>
                <w:rFonts w:ascii="Times New Roman" w:hAnsi="Times New Roman"/>
                <w:spacing w:val="-6"/>
                <w:sz w:val="18"/>
                <w:szCs w:val="18"/>
              </w:rPr>
              <w:t>an</w:t>
            </w:r>
            <w:proofErr w:type="gramEnd"/>
            <w:r w:rsidRPr="007267D3">
              <w:rPr>
                <w:rFonts w:ascii="Times New Roman" w:hAnsi="Times New Roman"/>
                <w:spacing w:val="-6"/>
                <w:sz w:val="18"/>
                <w:szCs w:val="18"/>
              </w:rPr>
              <w:t xml:space="preserve"> toàn giao thông:  Xảy ra 02 vụ tai nạn giao thông (ô tô tự nạn), Công an xã đã phối hợp với Đội CSGT-TT Công an huyện giải quyết theo quy định. </w:t>
            </w:r>
          </w:p>
          <w:p w:rsidR="00EC4185" w:rsidRPr="007267D3" w:rsidRDefault="00EC4185" w:rsidP="003959A4">
            <w:pPr>
              <w:spacing w:before="60" w:after="60"/>
              <w:jc w:val="both"/>
              <w:rPr>
                <w:rFonts w:ascii="Times New Roman" w:hAnsi="Times New Roman"/>
                <w:b/>
                <w:sz w:val="18"/>
                <w:szCs w:val="18"/>
              </w:rPr>
            </w:pPr>
            <w:r w:rsidRPr="007267D3">
              <w:rPr>
                <w:rFonts w:ascii="Times New Roman" w:hAnsi="Times New Roman"/>
                <w:sz w:val="18"/>
                <w:szCs w:val="18"/>
              </w:rPr>
              <w:t>Công tác quản lý nhà nước về an ninh, trật tự: (Đạt)</w:t>
            </w:r>
          </w:p>
          <w:p w:rsidR="00EC4185" w:rsidRPr="007267D3" w:rsidRDefault="00EC4185" w:rsidP="003959A4">
            <w:pPr>
              <w:spacing w:before="60" w:after="60"/>
              <w:jc w:val="both"/>
              <w:rPr>
                <w:rFonts w:ascii="Times New Roman" w:hAnsi="Times New Roman"/>
                <w:sz w:val="18"/>
                <w:szCs w:val="18"/>
              </w:rPr>
            </w:pPr>
            <w:r w:rsidRPr="007267D3">
              <w:rPr>
                <w:rFonts w:ascii="Times New Roman" w:hAnsi="Times New Roman"/>
                <w:sz w:val="18"/>
                <w:szCs w:val="18"/>
              </w:rPr>
              <w:t>- Công tác quản lý cư trú 421 hộ, 2017 nhân khẩu, thực hiện tốt công tác tiếp nhận, giải quyết thủ tục hành chính cho công dân đúng quy định, đúng thời hạn, không gây phiền hà cho nhân dân; phối hợp với các ban, ngành đoàn thể tham mưu UBND xã thực hiện tốt nhiệm vụ Đề án 06 của Thủ Tướng Chính phủ.</w:t>
            </w:r>
          </w:p>
          <w:p w:rsidR="00EC4185" w:rsidRPr="007267D3" w:rsidRDefault="00EC4185" w:rsidP="003959A4">
            <w:pPr>
              <w:spacing w:before="60" w:after="60"/>
              <w:jc w:val="both"/>
              <w:rPr>
                <w:rFonts w:ascii="Times New Roman" w:hAnsi="Times New Roman"/>
                <w:sz w:val="18"/>
                <w:szCs w:val="18"/>
              </w:rPr>
            </w:pPr>
            <w:r w:rsidRPr="007267D3">
              <w:rPr>
                <w:rFonts w:ascii="Times New Roman" w:hAnsi="Times New Roman"/>
                <w:sz w:val="18"/>
                <w:szCs w:val="18"/>
              </w:rPr>
              <w:t>- Về công tác vũ khí, vật liệu nổ, công cụ hỗ trợ; công tác PCCC và cứu nạn cứu hộ: Không có vụ việc xẩy ra.</w:t>
            </w:r>
          </w:p>
          <w:p w:rsidR="00EC4185" w:rsidRPr="007267D3" w:rsidRDefault="00EC4185" w:rsidP="003959A4">
            <w:pPr>
              <w:widowControl w:val="0"/>
              <w:tabs>
                <w:tab w:val="left" w:pos="0"/>
              </w:tabs>
              <w:suppressAutoHyphens/>
              <w:spacing w:before="60" w:after="60"/>
              <w:jc w:val="both"/>
              <w:rPr>
                <w:rFonts w:ascii="Times New Roman" w:hAnsi="Times New Roman"/>
                <w:kern w:val="2"/>
                <w:sz w:val="18"/>
                <w:szCs w:val="18"/>
                <w:lang w:val="en-GB" w:eastAsia="ar-SA"/>
              </w:rPr>
            </w:pPr>
            <w:r w:rsidRPr="007267D3">
              <w:rPr>
                <w:rFonts w:ascii="Times New Roman" w:eastAsia="Lucida Sans Unicode" w:hAnsi="Times New Roman"/>
                <w:bCs/>
                <w:kern w:val="2"/>
                <w:sz w:val="18"/>
                <w:szCs w:val="18"/>
                <w:lang w:val="en-GB" w:eastAsia="ar-SA"/>
              </w:rPr>
              <w:t xml:space="preserve">3.2.2. </w:t>
            </w:r>
            <w:r w:rsidRPr="007267D3">
              <w:rPr>
                <w:rFonts w:ascii="Times New Roman" w:hAnsi="Times New Roman"/>
                <w:sz w:val="18"/>
                <w:szCs w:val="18"/>
              </w:rPr>
              <w:t xml:space="preserve">Phối hợp thực hiện công tác giải phóng mặt bằng trụ sở Công </w:t>
            </w:r>
            <w:proofErr w:type="gramStart"/>
            <w:r w:rsidRPr="007267D3">
              <w:rPr>
                <w:rFonts w:ascii="Times New Roman" w:hAnsi="Times New Roman"/>
                <w:sz w:val="18"/>
                <w:szCs w:val="18"/>
              </w:rPr>
              <w:t>an</w:t>
            </w:r>
            <w:proofErr w:type="gramEnd"/>
            <w:r w:rsidRPr="007267D3">
              <w:rPr>
                <w:rFonts w:ascii="Times New Roman" w:hAnsi="Times New Roman"/>
                <w:sz w:val="18"/>
                <w:szCs w:val="18"/>
              </w:rPr>
              <w:t xml:space="preserve"> xã (đánh giá chưa đạt).</w:t>
            </w:r>
          </w:p>
          <w:p w:rsidR="00C944BD" w:rsidRPr="007267D3" w:rsidRDefault="00EC4185" w:rsidP="003959A4">
            <w:pPr>
              <w:widowControl w:val="0"/>
              <w:suppressAutoHyphens/>
              <w:autoSpaceDE w:val="0"/>
              <w:spacing w:before="60" w:after="60"/>
              <w:jc w:val="both"/>
              <w:rPr>
                <w:rFonts w:ascii="Times New Roman" w:eastAsia="Lucida Sans Unicode" w:hAnsi="Times New Roman"/>
                <w:bCs/>
                <w:kern w:val="2"/>
                <w:sz w:val="18"/>
                <w:szCs w:val="18"/>
                <w:lang w:val="en-GB" w:eastAsia="ar-SA"/>
              </w:rPr>
            </w:pPr>
            <w:r w:rsidRPr="007267D3">
              <w:rPr>
                <w:rFonts w:ascii="Times New Roman" w:eastAsia="Lucida Sans Unicode" w:hAnsi="Times New Roman"/>
                <w:bCs/>
                <w:kern w:val="2"/>
                <w:sz w:val="18"/>
                <w:szCs w:val="18"/>
                <w:lang w:val="en-GB" w:eastAsia="ar-SA"/>
              </w:rPr>
              <w:t xml:space="preserve">Công </w:t>
            </w:r>
            <w:proofErr w:type="gramStart"/>
            <w:r w:rsidRPr="007267D3">
              <w:rPr>
                <w:rFonts w:ascii="Times New Roman" w:eastAsia="Lucida Sans Unicode" w:hAnsi="Times New Roman"/>
                <w:bCs/>
                <w:kern w:val="2"/>
                <w:sz w:val="18"/>
                <w:szCs w:val="18"/>
                <w:lang w:val="en-GB" w:eastAsia="ar-SA"/>
              </w:rPr>
              <w:t>an</w:t>
            </w:r>
            <w:proofErr w:type="gramEnd"/>
            <w:r w:rsidRPr="007267D3">
              <w:rPr>
                <w:rFonts w:ascii="Times New Roman" w:eastAsia="Lucida Sans Unicode" w:hAnsi="Times New Roman"/>
                <w:bCs/>
                <w:kern w:val="2"/>
                <w:sz w:val="18"/>
                <w:szCs w:val="18"/>
                <w:lang w:val="en-GB" w:eastAsia="ar-SA"/>
              </w:rPr>
              <w:t xml:space="preserve"> xã đã phối hợp với Địa Chính xã thực hiện công tác trích đo diện tích sử dụng, xây dựng trụ sở Công an xã tại thôn Nà Tèn. Phối hợp với các ban, ngành, đoàn thể tuyên truyền các hộ dân có đất bị thu hồi chấp hành chủ chương trương của Đảng, Nhà nước về xây dựng trụ sở Công an xã. Tuy nhiên do UBND huyện chưa cấp kinh phí để tổ chức đền bù giải phóng mặt bằng cho người dân. (Chưa đạt).</w:t>
            </w:r>
          </w:p>
        </w:tc>
        <w:tc>
          <w:tcPr>
            <w:tcW w:w="1951" w:type="dxa"/>
            <w:tcBorders>
              <w:top w:val="single" w:sz="4" w:space="0" w:color="auto"/>
              <w:left w:val="single" w:sz="4" w:space="0" w:color="auto"/>
              <w:bottom w:val="single" w:sz="4" w:space="0" w:color="auto"/>
              <w:right w:val="single" w:sz="4" w:space="0" w:color="auto"/>
            </w:tcBorders>
          </w:tcPr>
          <w:p w:rsidR="00C944BD" w:rsidRPr="007267D3" w:rsidRDefault="001C0638" w:rsidP="003959A4">
            <w:pPr>
              <w:tabs>
                <w:tab w:val="left" w:pos="6495"/>
              </w:tabs>
              <w:rPr>
                <w:rFonts w:ascii="Times New Roman" w:hAnsi="Times New Roman"/>
                <w:sz w:val="18"/>
                <w:szCs w:val="18"/>
              </w:rPr>
            </w:pPr>
            <w:r w:rsidRPr="007267D3">
              <w:rPr>
                <w:rFonts w:ascii="Times New Roman" w:hAnsi="Times New Roman"/>
                <w:b/>
                <w:sz w:val="18"/>
                <w:szCs w:val="18"/>
              </w:rPr>
              <w:lastRenderedPageBreak/>
              <w:t>Phấn đấu hoàn thành nhiệm vụ</w:t>
            </w:r>
          </w:p>
        </w:tc>
      </w:tr>
    </w:tbl>
    <w:p w:rsidR="00C944BD" w:rsidRPr="007267D3" w:rsidRDefault="00C944BD" w:rsidP="003959A4">
      <w:pPr>
        <w:tabs>
          <w:tab w:val="left" w:pos="6495"/>
        </w:tabs>
        <w:spacing w:after="160" w:line="240" w:lineRule="auto"/>
        <w:rPr>
          <w:rFonts w:eastAsia="Calibri" w:cs="Times New Roman"/>
          <w:sz w:val="18"/>
          <w:szCs w:val="18"/>
        </w:rPr>
      </w:pPr>
      <w:r w:rsidRPr="007267D3">
        <w:rPr>
          <w:rFonts w:eastAsia="Calibri" w:cs="Times New Roman"/>
          <w:sz w:val="18"/>
          <w:szCs w:val="18"/>
        </w:rPr>
        <w:lastRenderedPageBreak/>
        <w:t xml:space="preserve">      </w:t>
      </w:r>
    </w:p>
    <w:p w:rsidR="00161DC9" w:rsidRPr="007267D3" w:rsidRDefault="00161DC9" w:rsidP="003959A4">
      <w:pPr>
        <w:spacing w:line="240" w:lineRule="auto"/>
        <w:rPr>
          <w:rFonts w:cs="Times New Roman"/>
          <w:sz w:val="18"/>
          <w:szCs w:val="18"/>
        </w:rPr>
      </w:pPr>
    </w:p>
    <w:sectPr w:rsidR="00161DC9" w:rsidRPr="007267D3" w:rsidSect="007267D3">
      <w:pgSz w:w="16840" w:h="11907" w:orient="landscape" w:code="9"/>
      <w:pgMar w:top="964" w:right="794" w:bottom="964" w:left="96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918"/>
    <w:multiLevelType w:val="multilevel"/>
    <w:tmpl w:val="B8786A2A"/>
    <w:lvl w:ilvl="0">
      <w:start w:val="3"/>
      <w:numFmt w:val="decimal"/>
      <w:lvlText w:val="%1."/>
      <w:lvlJc w:val="left"/>
      <w:pPr>
        <w:ind w:left="99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51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323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95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67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539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611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83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BD"/>
    <w:rsid w:val="00084690"/>
    <w:rsid w:val="00111994"/>
    <w:rsid w:val="00161DC9"/>
    <w:rsid w:val="001950F7"/>
    <w:rsid w:val="001C0638"/>
    <w:rsid w:val="00230D35"/>
    <w:rsid w:val="003959A4"/>
    <w:rsid w:val="003F43F2"/>
    <w:rsid w:val="0040770D"/>
    <w:rsid w:val="004877CE"/>
    <w:rsid w:val="004D77E8"/>
    <w:rsid w:val="004F237C"/>
    <w:rsid w:val="006005BB"/>
    <w:rsid w:val="006A40B9"/>
    <w:rsid w:val="006A6996"/>
    <w:rsid w:val="006D37FF"/>
    <w:rsid w:val="006F5833"/>
    <w:rsid w:val="007267D3"/>
    <w:rsid w:val="00756589"/>
    <w:rsid w:val="00804485"/>
    <w:rsid w:val="008318A6"/>
    <w:rsid w:val="0086527B"/>
    <w:rsid w:val="0088208D"/>
    <w:rsid w:val="008E39ED"/>
    <w:rsid w:val="009011DC"/>
    <w:rsid w:val="009212D9"/>
    <w:rsid w:val="00924DB4"/>
    <w:rsid w:val="00962464"/>
    <w:rsid w:val="00964116"/>
    <w:rsid w:val="00995002"/>
    <w:rsid w:val="009E3771"/>
    <w:rsid w:val="00A22AF9"/>
    <w:rsid w:val="00AF368D"/>
    <w:rsid w:val="00AF7EFE"/>
    <w:rsid w:val="00B16727"/>
    <w:rsid w:val="00B47A9D"/>
    <w:rsid w:val="00B9663A"/>
    <w:rsid w:val="00BF022A"/>
    <w:rsid w:val="00C01486"/>
    <w:rsid w:val="00C15E82"/>
    <w:rsid w:val="00C25C1C"/>
    <w:rsid w:val="00C944BD"/>
    <w:rsid w:val="00CA4341"/>
    <w:rsid w:val="00D14B16"/>
    <w:rsid w:val="00E174D8"/>
    <w:rsid w:val="00E32E18"/>
    <w:rsid w:val="00E40C43"/>
    <w:rsid w:val="00EC3292"/>
    <w:rsid w:val="00EC4185"/>
    <w:rsid w:val="00F97CFE"/>
    <w:rsid w:val="00FD258E"/>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4BD"/>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AF7EFE"/>
    <w:pPr>
      <w:widowControl w:val="0"/>
      <w:suppressAutoHyphens/>
      <w:autoSpaceDN w:val="0"/>
      <w:spacing w:after="142" w:line="240" w:lineRule="auto"/>
      <w:ind w:firstLine="709"/>
      <w:jc w:val="both"/>
      <w:textAlignment w:val="baseline"/>
    </w:pPr>
    <w:rPr>
      <w:rFonts w:eastAsia="Lucida Sans Unicode" w:cs="Tahoma"/>
      <w:kern w:val="3"/>
      <w:szCs w:val="24"/>
      <w:lang w:val="vi-VN"/>
    </w:rPr>
  </w:style>
  <w:style w:type="character" w:customStyle="1" w:styleId="StrongEmphasis">
    <w:name w:val="Strong Emphasis"/>
    <w:rsid w:val="00AF7EFE"/>
    <w:rPr>
      <w:rFonts w:cs="Times New Roman"/>
      <w:b/>
      <w:bCs/>
    </w:rPr>
  </w:style>
  <w:style w:type="paragraph" w:customStyle="1" w:styleId="Default">
    <w:name w:val="Default"/>
    <w:rsid w:val="00B9663A"/>
    <w:pPr>
      <w:autoSpaceDE w:val="0"/>
      <w:autoSpaceDN w:val="0"/>
      <w:adjustRightInd w:val="0"/>
      <w:spacing w:after="0" w:line="240" w:lineRule="auto"/>
    </w:pPr>
    <w:rPr>
      <w:rFonts w:eastAsia="Calibri" w:cs="Times New Roman"/>
      <w:color w:val="000000"/>
      <w:sz w:val="24"/>
      <w:szCs w:val="24"/>
    </w:rPr>
  </w:style>
  <w:style w:type="character" w:styleId="Strong">
    <w:name w:val="Strong"/>
    <w:qFormat/>
    <w:rsid w:val="008E39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4BD"/>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AF7EFE"/>
    <w:pPr>
      <w:widowControl w:val="0"/>
      <w:suppressAutoHyphens/>
      <w:autoSpaceDN w:val="0"/>
      <w:spacing w:after="142" w:line="240" w:lineRule="auto"/>
      <w:ind w:firstLine="709"/>
      <w:jc w:val="both"/>
      <w:textAlignment w:val="baseline"/>
    </w:pPr>
    <w:rPr>
      <w:rFonts w:eastAsia="Lucida Sans Unicode" w:cs="Tahoma"/>
      <w:kern w:val="3"/>
      <w:szCs w:val="24"/>
      <w:lang w:val="vi-VN"/>
    </w:rPr>
  </w:style>
  <w:style w:type="character" w:customStyle="1" w:styleId="StrongEmphasis">
    <w:name w:val="Strong Emphasis"/>
    <w:rsid w:val="00AF7EFE"/>
    <w:rPr>
      <w:rFonts w:cs="Times New Roman"/>
      <w:b/>
      <w:bCs/>
    </w:rPr>
  </w:style>
  <w:style w:type="paragraph" w:customStyle="1" w:styleId="Default">
    <w:name w:val="Default"/>
    <w:rsid w:val="00B9663A"/>
    <w:pPr>
      <w:autoSpaceDE w:val="0"/>
      <w:autoSpaceDN w:val="0"/>
      <w:adjustRightInd w:val="0"/>
      <w:spacing w:after="0" w:line="240" w:lineRule="auto"/>
    </w:pPr>
    <w:rPr>
      <w:rFonts w:eastAsia="Calibri" w:cs="Times New Roman"/>
      <w:color w:val="000000"/>
      <w:sz w:val="24"/>
      <w:szCs w:val="24"/>
    </w:rPr>
  </w:style>
  <w:style w:type="character" w:styleId="Strong">
    <w:name w:val="Strong"/>
    <w:qFormat/>
    <w:rsid w:val="008E3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User</cp:lastModifiedBy>
  <cp:revision>47</cp:revision>
  <dcterms:created xsi:type="dcterms:W3CDTF">2024-05-17T07:36:00Z</dcterms:created>
  <dcterms:modified xsi:type="dcterms:W3CDTF">2024-06-04T02:17:00Z</dcterms:modified>
</cp:coreProperties>
</file>